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C8666" w14:textId="77777777" w:rsidR="00F8476F" w:rsidRDefault="00F8476F">
      <w:pPr>
        <w:rPr>
          <w:rFonts w:ascii="Calibri" w:eastAsia="Times New Roman" w:hAnsi="Calibri" w:cs="Calibri"/>
          <w:b/>
          <w:bCs/>
          <w:color w:val="000000"/>
          <w:kern w:val="0"/>
          <w:sz w:val="24"/>
          <w:szCs w:val="24"/>
          <w:lang w:eastAsia="de-DE"/>
          <w14:ligatures w14:val="none"/>
        </w:rPr>
      </w:pPr>
    </w:p>
    <w:p w14:paraId="32AD76E8" w14:textId="59A874F3" w:rsidR="00C07F97" w:rsidRDefault="00077BE0" w:rsidP="00973C9B">
      <w:pPr>
        <w:widowControl w:val="0"/>
        <w:autoSpaceDE w:val="0"/>
        <w:autoSpaceDN w:val="0"/>
        <w:adjustRightInd w:val="0"/>
        <w:spacing w:after="0" w:line="240" w:lineRule="auto"/>
        <w:rPr>
          <w:rFonts w:ascii="Saar" w:eastAsia="Times New Roman" w:hAnsi="Saar" w:cs="Times New Roman"/>
          <w:b/>
          <w:bCs/>
          <w:color w:val="22328D"/>
          <w:kern w:val="0"/>
          <w:sz w:val="24"/>
          <w:szCs w:val="24"/>
          <w:lang w:eastAsia="de-DE"/>
          <w14:ligatures w14:val="none"/>
        </w:rPr>
      </w:pPr>
      <w:r w:rsidRPr="00973C9B">
        <w:rPr>
          <w:rFonts w:ascii="Saar" w:eastAsia="Times New Roman" w:hAnsi="Saar" w:cs="Times New Roman"/>
          <w:b/>
          <w:bCs/>
          <w:color w:val="22328D"/>
          <w:kern w:val="0"/>
          <w:sz w:val="24"/>
          <w:szCs w:val="24"/>
          <w:lang w:eastAsia="de-DE"/>
          <w14:ligatures w14:val="none"/>
        </w:rPr>
        <w:t xml:space="preserve">Anlage 2b – </w:t>
      </w:r>
      <w:r w:rsidR="008056DE" w:rsidRPr="00973C9B">
        <w:rPr>
          <w:rFonts w:ascii="Saar" w:eastAsia="Times New Roman" w:hAnsi="Saar" w:cs="Times New Roman"/>
          <w:b/>
          <w:bCs/>
          <w:color w:val="22328D"/>
          <w:kern w:val="0"/>
          <w:sz w:val="24"/>
          <w:szCs w:val="24"/>
          <w:lang w:eastAsia="de-DE"/>
          <w14:ligatures w14:val="none"/>
        </w:rPr>
        <w:t xml:space="preserve">Vorderseite </w:t>
      </w:r>
      <w:r w:rsidRPr="00973C9B">
        <w:rPr>
          <w:rFonts w:ascii="Saar" w:eastAsia="Times New Roman" w:hAnsi="Saar" w:cs="Times New Roman"/>
          <w:b/>
          <w:bCs/>
          <w:color w:val="22328D"/>
          <w:kern w:val="0"/>
          <w:sz w:val="24"/>
          <w:szCs w:val="24"/>
          <w:lang w:eastAsia="de-DE"/>
          <w14:ligatures w14:val="none"/>
        </w:rPr>
        <w:t>Einzelanmeldung (Anlage zur Elterninformation)</w:t>
      </w:r>
    </w:p>
    <w:p w14:paraId="5C40BF36" w14:textId="77777777" w:rsidR="00973C9B" w:rsidRPr="00973C9B" w:rsidRDefault="00973C9B" w:rsidP="00973C9B">
      <w:pPr>
        <w:widowControl w:val="0"/>
        <w:autoSpaceDE w:val="0"/>
        <w:autoSpaceDN w:val="0"/>
        <w:adjustRightInd w:val="0"/>
        <w:spacing w:after="0" w:line="240" w:lineRule="auto"/>
        <w:rPr>
          <w:rFonts w:ascii="Saar" w:eastAsia="Times New Roman" w:hAnsi="Saar" w:cs="Times New Roman"/>
          <w:b/>
          <w:bCs/>
          <w:color w:val="22328D"/>
          <w:kern w:val="0"/>
          <w:sz w:val="24"/>
          <w:szCs w:val="24"/>
          <w:lang w:eastAsia="de-DE"/>
          <w14:ligatures w14:val="none"/>
        </w:rPr>
      </w:pPr>
    </w:p>
    <w:p w14:paraId="4F321330" w14:textId="10EB5658" w:rsidR="00973C9B" w:rsidRPr="00973C9B" w:rsidRDefault="00973C9B" w:rsidP="00973C9B">
      <w:pPr>
        <w:rPr>
          <w:rFonts w:ascii="Saar" w:eastAsia="Times New Roman" w:hAnsi="Saar" w:cs="Calibri"/>
          <w:b/>
          <w:bCs/>
          <w:color w:val="000000"/>
          <w:kern w:val="0"/>
          <w:lang w:eastAsia="de-DE"/>
          <w14:ligatures w14:val="none"/>
        </w:rPr>
      </w:pPr>
      <w:r>
        <w:rPr>
          <w:rFonts w:ascii="Saar" w:eastAsia="Times New Roman" w:hAnsi="Saar" w:cs="Calibri"/>
          <w:b/>
          <w:bCs/>
          <w:color w:val="000000"/>
          <w:kern w:val="0"/>
          <w:lang w:eastAsia="de-DE"/>
          <w14:ligatures w14:val="none"/>
        </w:rPr>
        <w:t xml:space="preserve">Bitte unterschrieben bis zum </w:t>
      </w:r>
      <w:r w:rsidRPr="00973C9B">
        <w:rPr>
          <w:rFonts w:ascii="Saar" w:eastAsia="Times New Roman" w:hAnsi="Saar" w:cs="Calibri"/>
          <w:b/>
          <w:bCs/>
          <w:color w:val="000000"/>
          <w:kern w:val="0"/>
          <w:u w:val="single"/>
          <w:lang w:eastAsia="de-DE"/>
          <w14:ligatures w14:val="none"/>
        </w:rPr>
        <w:t>01. Dezember 2026</w:t>
      </w:r>
      <w:r>
        <w:rPr>
          <w:rFonts w:ascii="Saar" w:eastAsia="Times New Roman" w:hAnsi="Saar" w:cs="Calibri"/>
          <w:b/>
          <w:bCs/>
          <w:color w:val="000000"/>
          <w:kern w:val="0"/>
          <w:lang w:eastAsia="de-DE"/>
          <w14:ligatures w14:val="none"/>
        </w:rPr>
        <w:t xml:space="preserve"> in der Schule abgeben.</w:t>
      </w:r>
    </w:p>
    <w:tbl>
      <w:tblPr>
        <w:tblStyle w:val="Tabellenraster"/>
        <w:tblW w:w="9080" w:type="dxa"/>
        <w:tblInd w:w="-23" w:type="dxa"/>
        <w:tblBorders>
          <w:top w:val="double" w:sz="4" w:space="0" w:color="4472C4" w:themeColor="accent1"/>
          <w:left w:val="double" w:sz="4" w:space="0" w:color="4472C4" w:themeColor="accent1"/>
          <w:bottom w:val="double" w:sz="4" w:space="0" w:color="4472C4" w:themeColor="accent1"/>
          <w:right w:val="double" w:sz="4" w:space="0" w:color="4472C4" w:themeColor="accent1"/>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3836"/>
        <w:gridCol w:w="5244"/>
      </w:tblGrid>
      <w:tr w:rsidR="00157F69" w:rsidRPr="00973C9B" w14:paraId="21E09F05" w14:textId="6B4199D6" w:rsidTr="0008287E">
        <w:trPr>
          <w:trHeight w:val="1587"/>
        </w:trPr>
        <w:tc>
          <w:tcPr>
            <w:tcW w:w="9080" w:type="dxa"/>
            <w:gridSpan w:val="2"/>
            <w:vAlign w:val="center"/>
          </w:tcPr>
          <w:p w14:paraId="4EB796AF" w14:textId="13C9295C" w:rsidR="00157F69" w:rsidRPr="00973C9B" w:rsidRDefault="00157F69" w:rsidP="00B21709">
            <w:pPr>
              <w:spacing w:before="120" w:line="480" w:lineRule="auto"/>
              <w:jc w:val="center"/>
              <w:rPr>
                <w:rFonts w:ascii="Saar" w:eastAsia="Times New Roman" w:hAnsi="Saar" w:cs="Calibri"/>
                <w:b/>
                <w:bCs/>
                <w:color w:val="000000"/>
                <w:kern w:val="0"/>
                <w:lang w:val="fr-FR" w:eastAsia="de-DE"/>
                <w14:ligatures w14:val="none"/>
              </w:rPr>
            </w:pPr>
            <w:r w:rsidRPr="00973C9B">
              <w:rPr>
                <w:rFonts w:ascii="Saar" w:eastAsia="Times New Roman" w:hAnsi="Saar" w:cs="Calibri"/>
                <w:b/>
                <w:bCs/>
                <w:noProof/>
                <w:color w:val="000000"/>
                <w:kern w:val="0"/>
                <w:lang w:val="fr-FR" w:eastAsia="fr-FR"/>
              </w:rPr>
              <w:drawing>
                <wp:inline distT="0" distB="0" distL="0" distR="0" wp14:anchorId="2D73944B" wp14:editId="6CD3DB06">
                  <wp:extent cx="4181355" cy="971550"/>
                  <wp:effectExtent l="0" t="0" r="0" b="0"/>
                  <wp:docPr id="51106042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060427" name="Grafik 511060427"/>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85511" cy="972516"/>
                          </a:xfrm>
                          <a:prstGeom prst="rect">
                            <a:avLst/>
                          </a:prstGeom>
                        </pic:spPr>
                      </pic:pic>
                    </a:graphicData>
                  </a:graphic>
                </wp:inline>
              </w:drawing>
            </w:r>
          </w:p>
        </w:tc>
      </w:tr>
      <w:tr w:rsidR="00157F69" w:rsidRPr="00973C9B" w14:paraId="7F17550B" w14:textId="741C9FCC" w:rsidTr="0008287E">
        <w:tc>
          <w:tcPr>
            <w:tcW w:w="3836" w:type="dxa"/>
            <w:vAlign w:val="center"/>
          </w:tcPr>
          <w:p w14:paraId="41413EE9" w14:textId="77777777" w:rsidR="00157F69" w:rsidRPr="00973C9B" w:rsidRDefault="00157F69" w:rsidP="00157F69">
            <w:pPr>
              <w:spacing w:before="120" w:after="120"/>
              <w:rPr>
                <w:rFonts w:ascii="Saar" w:eastAsia="Times New Roman" w:hAnsi="Saar" w:cs="Calibri"/>
                <w:color w:val="000000"/>
                <w:kern w:val="0"/>
                <w:lang w:val="fr-FR" w:eastAsia="de-DE"/>
                <w14:ligatures w14:val="none"/>
              </w:rPr>
            </w:pPr>
            <w:r w:rsidRPr="0008287E">
              <w:rPr>
                <w:rFonts w:ascii="Saar" w:eastAsia="Times New Roman" w:hAnsi="Saar" w:cs="Calibri"/>
                <w:b/>
                <w:bCs/>
                <w:color w:val="000000"/>
                <w:kern w:val="0"/>
                <w:lang w:val="fr-FR" w:eastAsia="de-DE"/>
                <w14:ligatures w14:val="none"/>
              </w:rPr>
              <w:t>Pays</w:t>
            </w:r>
            <w:r w:rsidRPr="00973C9B">
              <w:rPr>
                <w:rFonts w:ascii="Saar" w:eastAsia="Times New Roman" w:hAnsi="Saar" w:cs="Calibri"/>
                <w:color w:val="000000"/>
                <w:kern w:val="0"/>
                <w:lang w:val="fr-FR" w:eastAsia="de-DE"/>
                <w14:ligatures w14:val="none"/>
              </w:rPr>
              <w:t xml:space="preserve"> : Allemagne</w:t>
            </w:r>
          </w:p>
        </w:tc>
        <w:tc>
          <w:tcPr>
            <w:tcW w:w="5244" w:type="dxa"/>
          </w:tcPr>
          <w:p w14:paraId="092B485A" w14:textId="1443B40A" w:rsidR="00157F69" w:rsidRPr="00973C9B" w:rsidRDefault="00E556E4" w:rsidP="00157F69">
            <w:pPr>
              <w:spacing w:before="120" w:after="120"/>
              <w:rPr>
                <w:rFonts w:ascii="Saar" w:eastAsia="Times New Roman" w:hAnsi="Saar" w:cs="Calibri"/>
                <w:color w:val="000000"/>
                <w:kern w:val="0"/>
                <w:lang w:val="fr-FR" w:eastAsia="de-DE"/>
                <w14:ligatures w14:val="none"/>
              </w:rPr>
            </w:pPr>
            <w:r w:rsidRPr="0008287E">
              <w:rPr>
                <w:rFonts w:ascii="Saar" w:eastAsia="Times New Roman" w:hAnsi="Saar" w:cs="Calibri"/>
                <w:b/>
                <w:bCs/>
                <w:color w:val="000000"/>
                <w:kern w:val="0"/>
                <w:lang w:val="fr-FR" w:eastAsia="de-DE"/>
                <w14:ligatures w14:val="none"/>
              </w:rPr>
              <w:t>Session</w:t>
            </w:r>
            <w:r w:rsidRPr="00973C9B">
              <w:rPr>
                <w:rFonts w:ascii="Cambria" w:eastAsia="Times New Roman" w:hAnsi="Cambria" w:cs="Cambria"/>
                <w:color w:val="000000"/>
                <w:kern w:val="0"/>
                <w:lang w:val="fr-FR" w:eastAsia="de-DE"/>
                <w14:ligatures w14:val="none"/>
              </w:rPr>
              <w:t> </w:t>
            </w:r>
            <w:r w:rsidRPr="00973C9B">
              <w:rPr>
                <w:rFonts w:ascii="Saar" w:eastAsia="Times New Roman" w:hAnsi="Saar" w:cs="Calibri"/>
                <w:kern w:val="0"/>
                <w:lang w:val="fr-FR" w:eastAsia="de-DE"/>
                <w14:ligatures w14:val="none"/>
              </w:rPr>
              <w:t xml:space="preserve">: février-mars </w:t>
            </w:r>
            <w:r w:rsidR="00633E4B" w:rsidRPr="00973C9B">
              <w:rPr>
                <w:rFonts w:ascii="Saar" w:eastAsia="Times New Roman" w:hAnsi="Saar" w:cs="Calibri"/>
                <w:color w:val="000000"/>
                <w:kern w:val="0"/>
                <w:lang w:val="fr-FR" w:eastAsia="de-DE"/>
                <w14:ligatures w14:val="none"/>
              </w:rPr>
              <w:t>202</w:t>
            </w:r>
            <w:r w:rsidR="00C45B6C" w:rsidRPr="00973C9B">
              <w:rPr>
                <w:rFonts w:ascii="Saar" w:eastAsia="Times New Roman" w:hAnsi="Saar" w:cs="Calibri"/>
                <w:color w:val="000000"/>
                <w:kern w:val="0"/>
                <w:lang w:val="fr-FR" w:eastAsia="de-DE"/>
                <w14:ligatures w14:val="none"/>
              </w:rPr>
              <w:t>7</w:t>
            </w:r>
          </w:p>
        </w:tc>
      </w:tr>
      <w:tr w:rsidR="00157F69" w:rsidRPr="00973C9B" w14:paraId="03AD0ADB" w14:textId="119706DE" w:rsidTr="0008287E">
        <w:tc>
          <w:tcPr>
            <w:tcW w:w="3836" w:type="dxa"/>
            <w:vAlign w:val="center"/>
          </w:tcPr>
          <w:p w14:paraId="09119C7D" w14:textId="3C69611C" w:rsidR="00157F69" w:rsidRPr="00973C9B" w:rsidRDefault="00633E4B" w:rsidP="00157F69">
            <w:pPr>
              <w:spacing w:before="120" w:after="120"/>
              <w:rPr>
                <w:rFonts w:ascii="Saar" w:eastAsia="Times New Roman" w:hAnsi="Saar" w:cs="Calibri"/>
                <w:kern w:val="0"/>
                <w:lang w:val="fr-FR" w:eastAsia="de-DE"/>
                <w14:ligatures w14:val="none"/>
              </w:rPr>
            </w:pPr>
            <w:r w:rsidRPr="0008287E">
              <w:rPr>
                <w:rFonts w:ascii="Saar" w:eastAsia="Times New Roman" w:hAnsi="Saar" w:cs="Calibri"/>
                <w:b/>
                <w:bCs/>
                <w:kern w:val="0"/>
                <w:lang w:val="fr-FR" w:eastAsia="de-DE"/>
                <w14:ligatures w14:val="none"/>
              </w:rPr>
              <w:t>Epreuves écrites</w:t>
            </w:r>
            <w:r w:rsidRPr="00973C9B">
              <w:rPr>
                <w:rFonts w:ascii="Cambria" w:eastAsia="Times New Roman" w:hAnsi="Cambria" w:cs="Cambria"/>
                <w:kern w:val="0"/>
                <w:lang w:val="fr-FR" w:eastAsia="de-DE"/>
                <w14:ligatures w14:val="none"/>
              </w:rPr>
              <w:t> </w:t>
            </w:r>
            <w:r w:rsidRPr="00973C9B">
              <w:rPr>
                <w:rFonts w:ascii="Saar" w:eastAsia="Times New Roman" w:hAnsi="Saar" w:cs="Calibri"/>
                <w:kern w:val="0"/>
                <w:lang w:val="fr-FR" w:eastAsia="de-DE"/>
                <w14:ligatures w14:val="none"/>
              </w:rPr>
              <w:t xml:space="preserve">: </w:t>
            </w:r>
            <w:r w:rsidR="00C45B6C" w:rsidRPr="00973C9B">
              <w:rPr>
                <w:rFonts w:ascii="Saar" w:eastAsia="Times New Roman" w:hAnsi="Saar" w:cs="Calibri"/>
                <w:kern w:val="0"/>
                <w:lang w:val="fr-FR" w:eastAsia="de-DE"/>
                <w14:ligatures w14:val="none"/>
              </w:rPr>
              <w:t>23</w:t>
            </w:r>
            <w:r w:rsidRPr="00973C9B">
              <w:rPr>
                <w:rFonts w:ascii="Saar" w:eastAsia="Times New Roman" w:hAnsi="Saar" w:cs="Calibri"/>
                <w:kern w:val="0"/>
                <w:lang w:val="fr-FR" w:eastAsia="de-DE"/>
                <w14:ligatures w14:val="none"/>
              </w:rPr>
              <w:t>/0</w:t>
            </w:r>
            <w:r w:rsidR="00C45B6C" w:rsidRPr="00973C9B">
              <w:rPr>
                <w:rFonts w:ascii="Saar" w:eastAsia="Times New Roman" w:hAnsi="Saar" w:cs="Calibri"/>
                <w:kern w:val="0"/>
                <w:lang w:val="fr-FR" w:eastAsia="de-DE"/>
                <w14:ligatures w14:val="none"/>
              </w:rPr>
              <w:t>2</w:t>
            </w:r>
            <w:r w:rsidRPr="00973C9B">
              <w:rPr>
                <w:rFonts w:ascii="Saar" w:eastAsia="Times New Roman" w:hAnsi="Saar" w:cs="Calibri"/>
                <w:kern w:val="0"/>
                <w:lang w:val="fr-FR" w:eastAsia="de-DE"/>
                <w14:ligatures w14:val="none"/>
              </w:rPr>
              <w:t>/202</w:t>
            </w:r>
            <w:r w:rsidR="00C45B6C" w:rsidRPr="00973C9B">
              <w:rPr>
                <w:rFonts w:ascii="Saar" w:eastAsia="Times New Roman" w:hAnsi="Saar" w:cs="Calibri"/>
                <w:kern w:val="0"/>
                <w:lang w:val="fr-FR" w:eastAsia="de-DE"/>
                <w14:ligatures w14:val="none"/>
              </w:rPr>
              <w:t>7</w:t>
            </w:r>
          </w:p>
        </w:tc>
        <w:tc>
          <w:tcPr>
            <w:tcW w:w="5244" w:type="dxa"/>
          </w:tcPr>
          <w:p w14:paraId="69EF3A94" w14:textId="66454CE5" w:rsidR="00157F69" w:rsidRPr="00973C9B" w:rsidRDefault="00633E4B" w:rsidP="00157F69">
            <w:pPr>
              <w:spacing w:before="120" w:after="120"/>
              <w:rPr>
                <w:rFonts w:ascii="Saar" w:eastAsia="Times New Roman" w:hAnsi="Saar" w:cs="Calibri"/>
                <w:kern w:val="0"/>
                <w:lang w:val="fr-FR" w:eastAsia="de-DE"/>
                <w14:ligatures w14:val="none"/>
              </w:rPr>
            </w:pPr>
            <w:r w:rsidRPr="0008287E">
              <w:rPr>
                <w:rFonts w:ascii="Saar" w:eastAsia="Times New Roman" w:hAnsi="Saar" w:cs="Calibri"/>
                <w:b/>
                <w:bCs/>
                <w:kern w:val="0"/>
                <w:lang w:val="fr-FR" w:eastAsia="de-DE"/>
                <w14:ligatures w14:val="none"/>
              </w:rPr>
              <w:t>Epreuves orales</w:t>
            </w:r>
            <w:r w:rsidRPr="00973C9B">
              <w:rPr>
                <w:rFonts w:ascii="Cambria" w:eastAsia="Times New Roman" w:hAnsi="Cambria" w:cs="Cambria"/>
                <w:kern w:val="0"/>
                <w:lang w:val="fr-FR" w:eastAsia="de-DE"/>
                <w14:ligatures w14:val="none"/>
              </w:rPr>
              <w:t> </w:t>
            </w:r>
            <w:r w:rsidRPr="00973C9B">
              <w:rPr>
                <w:rFonts w:ascii="Saar" w:eastAsia="Times New Roman" w:hAnsi="Saar" w:cs="Calibri"/>
                <w:kern w:val="0"/>
                <w:lang w:val="fr-FR" w:eastAsia="de-DE"/>
                <w14:ligatures w14:val="none"/>
              </w:rPr>
              <w:t xml:space="preserve">: </w:t>
            </w:r>
            <w:r w:rsidR="00C45B6C" w:rsidRPr="00973C9B">
              <w:rPr>
                <w:rFonts w:ascii="Saar" w:eastAsia="Times New Roman" w:hAnsi="Saar" w:cs="Calibri"/>
                <w:kern w:val="0"/>
                <w:lang w:val="fr-FR" w:eastAsia="de-DE"/>
                <w14:ligatures w14:val="none"/>
              </w:rPr>
              <w:t>18</w:t>
            </w:r>
            <w:r w:rsidRPr="00973C9B">
              <w:rPr>
                <w:rFonts w:ascii="Saar" w:eastAsia="Times New Roman" w:hAnsi="Saar" w:cs="Calibri"/>
                <w:kern w:val="0"/>
                <w:lang w:val="fr-FR" w:eastAsia="de-DE"/>
                <w14:ligatures w14:val="none"/>
              </w:rPr>
              <w:t>/02-</w:t>
            </w:r>
            <w:r w:rsidR="00C45B6C" w:rsidRPr="00973C9B">
              <w:rPr>
                <w:rFonts w:ascii="Saar" w:eastAsia="Times New Roman" w:hAnsi="Saar" w:cs="Calibri"/>
                <w:kern w:val="0"/>
                <w:lang w:val="fr-FR" w:eastAsia="de-DE"/>
                <w14:ligatures w14:val="none"/>
              </w:rPr>
              <w:t>18</w:t>
            </w:r>
            <w:r w:rsidR="00157F69" w:rsidRPr="00973C9B">
              <w:rPr>
                <w:rFonts w:ascii="Saar" w:eastAsia="Times New Roman" w:hAnsi="Saar" w:cs="Calibri"/>
                <w:kern w:val="0"/>
                <w:lang w:val="fr-FR" w:eastAsia="de-DE"/>
                <w14:ligatures w14:val="none"/>
              </w:rPr>
              <w:t>/03</w:t>
            </w:r>
            <w:r w:rsidRPr="00973C9B">
              <w:rPr>
                <w:rFonts w:ascii="Saar" w:eastAsia="Times New Roman" w:hAnsi="Saar" w:cs="Calibri"/>
                <w:kern w:val="0"/>
                <w:lang w:val="fr-FR" w:eastAsia="de-DE"/>
                <w14:ligatures w14:val="none"/>
              </w:rPr>
              <w:t>/202</w:t>
            </w:r>
            <w:r w:rsidR="00C45B6C" w:rsidRPr="00973C9B">
              <w:rPr>
                <w:rFonts w:ascii="Saar" w:eastAsia="Times New Roman" w:hAnsi="Saar" w:cs="Calibri"/>
                <w:kern w:val="0"/>
                <w:lang w:val="fr-FR" w:eastAsia="de-DE"/>
                <w14:ligatures w14:val="none"/>
              </w:rPr>
              <w:t>7</w:t>
            </w:r>
          </w:p>
        </w:tc>
      </w:tr>
    </w:tbl>
    <w:p w14:paraId="39A87C66" w14:textId="77777777" w:rsidR="00780960" w:rsidRPr="00973C9B" w:rsidRDefault="00780960" w:rsidP="00780960">
      <w:pPr>
        <w:spacing w:after="0"/>
        <w:jc w:val="both"/>
        <w:rPr>
          <w:rFonts w:ascii="Saar" w:eastAsia="Times New Roman" w:hAnsi="Saar" w:cs="Calibri"/>
          <w:color w:val="000000"/>
          <w:kern w:val="0"/>
          <w:lang w:eastAsia="de-DE"/>
          <w14:ligatures w14:val="none"/>
        </w:rPr>
      </w:pPr>
    </w:p>
    <w:p w14:paraId="6C92E940" w14:textId="62CC6CB3" w:rsidR="00780960" w:rsidRPr="00220EB3" w:rsidRDefault="00881CE8" w:rsidP="00973C9B">
      <w:pPr>
        <w:spacing w:after="0"/>
        <w:jc w:val="both"/>
        <w:rPr>
          <w:rFonts w:ascii="Saar" w:eastAsia="Times New Roman" w:hAnsi="Saar" w:cs="Calibri"/>
          <w:color w:val="000000"/>
          <w:kern w:val="0"/>
          <w:lang w:eastAsia="de-DE"/>
          <w14:ligatures w14:val="none"/>
        </w:rPr>
      </w:pPr>
      <w:r w:rsidRPr="00220EB3">
        <w:rPr>
          <w:rFonts w:ascii="Saar" w:eastAsia="Times New Roman" w:hAnsi="Saar" w:cs="Calibri"/>
          <w:color w:val="000000"/>
          <w:kern w:val="0"/>
          <w:lang w:eastAsia="de-DE"/>
          <w14:ligatures w14:val="none"/>
        </w:rPr>
        <w:t>Hiermit erlaube ich meiner Tochter/meinem Sohn</w:t>
      </w:r>
      <w:r w:rsidR="008A581F" w:rsidRPr="00220EB3">
        <w:rPr>
          <w:rFonts w:ascii="Saar" w:eastAsia="Times New Roman" w:hAnsi="Saar" w:cs="Calibri"/>
          <w:color w:val="000000"/>
          <w:kern w:val="0"/>
          <w:lang w:eastAsia="de-DE"/>
          <w14:ligatures w14:val="none"/>
        </w:rPr>
        <w:t xml:space="preserve">, </w:t>
      </w:r>
    </w:p>
    <w:p w14:paraId="3201F310" w14:textId="77777777" w:rsidR="001D4811" w:rsidRPr="00220EB3" w:rsidRDefault="001D4811" w:rsidP="00973C9B">
      <w:pPr>
        <w:spacing w:after="0"/>
        <w:jc w:val="both"/>
        <w:rPr>
          <w:rFonts w:ascii="Saar" w:eastAsia="Times New Roman" w:hAnsi="Saar" w:cs="Calibri"/>
          <w:color w:val="000000"/>
          <w:kern w:val="0"/>
          <w:lang w:eastAsia="de-DE"/>
          <w14:ligatures w14:val="none"/>
        </w:rPr>
      </w:pPr>
    </w:p>
    <w:p w14:paraId="2A78845D" w14:textId="77777777" w:rsidR="0008287E" w:rsidRPr="00220EB3" w:rsidRDefault="008A581F" w:rsidP="00973C9B">
      <w:pPr>
        <w:spacing w:after="0"/>
        <w:jc w:val="both"/>
        <w:rPr>
          <w:rFonts w:ascii="Saar" w:eastAsia="Times New Roman" w:hAnsi="Saar" w:cs="Calibri"/>
          <w:color w:val="000000"/>
          <w:kern w:val="0"/>
          <w:lang w:eastAsia="de-DE"/>
          <w14:ligatures w14:val="none"/>
        </w:rPr>
      </w:pPr>
      <w:r w:rsidRPr="00220EB3">
        <w:rPr>
          <w:rFonts w:ascii="Saar" w:eastAsia="Times New Roman" w:hAnsi="Saar" w:cs="Calibri"/>
          <w:color w:val="000000"/>
          <w:kern w:val="0"/>
          <w:lang w:eastAsia="de-DE"/>
          <w14:ligatures w14:val="none"/>
        </w:rPr>
        <w:t>………</w:t>
      </w:r>
      <w:r w:rsidR="00780960" w:rsidRPr="00220EB3">
        <w:rPr>
          <w:rFonts w:ascii="Saar" w:eastAsia="Times New Roman" w:hAnsi="Saar" w:cs="Calibri"/>
          <w:color w:val="000000"/>
          <w:kern w:val="0"/>
          <w:lang w:eastAsia="de-DE"/>
          <w14:ligatures w14:val="none"/>
        </w:rPr>
        <w:t>……………………………………………………………………………………………………………………………………….</w:t>
      </w:r>
      <w:r w:rsidR="005C09CA" w:rsidRPr="00220EB3">
        <w:rPr>
          <w:rFonts w:ascii="Saar" w:eastAsia="Times New Roman" w:hAnsi="Saar" w:cs="Calibri"/>
          <w:color w:val="000000"/>
          <w:kern w:val="0"/>
          <w:lang w:eastAsia="de-DE"/>
          <w14:ligatures w14:val="none"/>
        </w:rPr>
        <w:t>,</w:t>
      </w:r>
    </w:p>
    <w:p w14:paraId="5772F47B" w14:textId="1EF82423" w:rsidR="0008287E" w:rsidRPr="00220EB3" w:rsidRDefault="0008287E" w:rsidP="0008287E">
      <w:pPr>
        <w:spacing w:after="0"/>
        <w:jc w:val="both"/>
        <w:rPr>
          <w:rFonts w:ascii="Saar" w:eastAsia="Times New Roman" w:hAnsi="Saar" w:cs="Calibri"/>
          <w:color w:val="000000"/>
          <w:kern w:val="0"/>
          <w:lang w:eastAsia="de-DE"/>
          <w14:ligatures w14:val="none"/>
        </w:rPr>
      </w:pPr>
      <w:r w:rsidRPr="00220EB3">
        <w:rPr>
          <w:rFonts w:ascii="Saar" w:eastAsia="Times New Roman" w:hAnsi="Saar" w:cs="Calibri"/>
          <w:color w:val="000000"/>
          <w:kern w:val="0"/>
          <w:sz w:val="18"/>
          <w:szCs w:val="18"/>
          <w:lang w:eastAsia="de-DE"/>
          <w14:ligatures w14:val="none"/>
        </w:rPr>
        <w:t>(Name, Vorname in Druckschrift)</w:t>
      </w:r>
    </w:p>
    <w:p w14:paraId="0FD54DF8" w14:textId="7019EA46" w:rsidR="00973C9B" w:rsidRPr="00220EB3" w:rsidRDefault="00973C9B" w:rsidP="00973C9B">
      <w:pPr>
        <w:spacing w:after="0"/>
        <w:jc w:val="both"/>
        <w:rPr>
          <w:rFonts w:ascii="Saar" w:eastAsia="Times New Roman" w:hAnsi="Saar" w:cs="Calibri"/>
          <w:color w:val="000000"/>
          <w:kern w:val="0"/>
          <w:lang w:eastAsia="de-DE"/>
          <w14:ligatures w14:val="none"/>
        </w:rPr>
      </w:pPr>
    </w:p>
    <w:p w14:paraId="324C8C82" w14:textId="26E73B29" w:rsidR="008A581F" w:rsidRPr="00220EB3" w:rsidRDefault="008A581F" w:rsidP="00973C9B">
      <w:pPr>
        <w:spacing w:after="0"/>
        <w:jc w:val="both"/>
        <w:rPr>
          <w:rFonts w:ascii="Saar" w:eastAsia="Times New Roman" w:hAnsi="Saar" w:cs="Calibri"/>
          <w:color w:val="000000"/>
          <w:kern w:val="0"/>
          <w:lang w:eastAsia="de-DE"/>
          <w14:ligatures w14:val="none"/>
        </w:rPr>
      </w:pPr>
      <w:r w:rsidRPr="00220EB3">
        <w:rPr>
          <w:rFonts w:ascii="Saar" w:eastAsia="Times New Roman" w:hAnsi="Saar" w:cs="Calibri"/>
          <w:color w:val="000000"/>
          <w:kern w:val="0"/>
          <w:lang w:eastAsia="de-DE"/>
          <w14:ligatures w14:val="none"/>
        </w:rPr>
        <w:t>an</w:t>
      </w:r>
      <w:r w:rsidR="00973C9B" w:rsidRPr="00220EB3">
        <w:rPr>
          <w:rFonts w:ascii="Saar" w:eastAsia="Times New Roman" w:hAnsi="Saar" w:cs="Calibri"/>
          <w:color w:val="000000"/>
          <w:kern w:val="0"/>
          <w:lang w:eastAsia="de-DE"/>
          <w14:ligatures w14:val="none"/>
        </w:rPr>
        <w:t xml:space="preserve"> </w:t>
      </w:r>
      <w:r w:rsidRPr="00220EB3">
        <w:rPr>
          <w:rFonts w:ascii="Saar" w:eastAsia="Times New Roman" w:hAnsi="Saar" w:cs="Calibri"/>
          <w:color w:val="000000"/>
          <w:kern w:val="0"/>
          <w:lang w:eastAsia="de-DE"/>
          <w14:ligatures w14:val="none"/>
        </w:rPr>
        <w:t xml:space="preserve">der gesamten DELF-Prim-Prüfung zwischen </w:t>
      </w:r>
      <w:r w:rsidR="00881CE8" w:rsidRPr="00220EB3">
        <w:rPr>
          <w:rFonts w:ascii="Saar" w:eastAsia="Times New Roman" w:hAnsi="Saar" w:cs="Calibri"/>
          <w:kern w:val="0"/>
          <w:lang w:eastAsia="de-DE"/>
          <w14:ligatures w14:val="none"/>
        </w:rPr>
        <w:t xml:space="preserve">dem </w:t>
      </w:r>
      <w:r w:rsidR="00C45B6C" w:rsidRPr="00220EB3">
        <w:rPr>
          <w:rFonts w:ascii="Saar" w:eastAsia="Times New Roman" w:hAnsi="Saar" w:cs="Calibri"/>
          <w:kern w:val="0"/>
          <w:lang w:eastAsia="de-DE"/>
          <w14:ligatures w14:val="none"/>
        </w:rPr>
        <w:t>18</w:t>
      </w:r>
      <w:r w:rsidRPr="00220EB3">
        <w:rPr>
          <w:rFonts w:ascii="Saar" w:eastAsia="Times New Roman" w:hAnsi="Saar" w:cs="Calibri"/>
          <w:kern w:val="0"/>
          <w:lang w:eastAsia="de-DE"/>
          <w14:ligatures w14:val="none"/>
        </w:rPr>
        <w:t>.02</w:t>
      </w:r>
      <w:r w:rsidR="00881CE8" w:rsidRPr="00220EB3">
        <w:rPr>
          <w:rFonts w:ascii="Saar" w:eastAsia="Times New Roman" w:hAnsi="Saar" w:cs="Calibri"/>
          <w:kern w:val="0"/>
          <w:lang w:eastAsia="de-DE"/>
          <w14:ligatures w14:val="none"/>
        </w:rPr>
        <w:t>.202</w:t>
      </w:r>
      <w:r w:rsidR="00C45B6C" w:rsidRPr="00220EB3">
        <w:rPr>
          <w:rFonts w:ascii="Saar" w:eastAsia="Times New Roman" w:hAnsi="Saar" w:cs="Calibri"/>
          <w:kern w:val="0"/>
          <w:lang w:eastAsia="de-DE"/>
          <w14:ligatures w14:val="none"/>
        </w:rPr>
        <w:t>7</w:t>
      </w:r>
      <w:r w:rsidR="00881CE8" w:rsidRPr="00220EB3">
        <w:rPr>
          <w:rFonts w:ascii="Saar" w:eastAsia="Times New Roman" w:hAnsi="Saar" w:cs="Calibri"/>
          <w:kern w:val="0"/>
          <w:lang w:eastAsia="de-DE"/>
          <w14:ligatures w14:val="none"/>
        </w:rPr>
        <w:t xml:space="preserve"> und </w:t>
      </w:r>
      <w:r w:rsidR="00C45B6C" w:rsidRPr="00220EB3">
        <w:rPr>
          <w:rFonts w:ascii="Saar" w:eastAsia="Times New Roman" w:hAnsi="Saar" w:cs="Calibri"/>
          <w:kern w:val="0"/>
          <w:lang w:eastAsia="de-DE"/>
          <w14:ligatures w14:val="none"/>
        </w:rPr>
        <w:t>18</w:t>
      </w:r>
      <w:r w:rsidRPr="00220EB3">
        <w:rPr>
          <w:rFonts w:ascii="Saar" w:eastAsia="Times New Roman" w:hAnsi="Saar" w:cs="Calibri"/>
          <w:kern w:val="0"/>
          <w:lang w:eastAsia="de-DE"/>
          <w14:ligatures w14:val="none"/>
        </w:rPr>
        <w:t>.03</w:t>
      </w:r>
      <w:r w:rsidR="00881CE8" w:rsidRPr="00220EB3">
        <w:rPr>
          <w:rFonts w:ascii="Saar" w:eastAsia="Times New Roman" w:hAnsi="Saar" w:cs="Calibri"/>
          <w:kern w:val="0"/>
          <w:lang w:eastAsia="de-DE"/>
          <w14:ligatures w14:val="none"/>
        </w:rPr>
        <w:t>.202</w:t>
      </w:r>
      <w:r w:rsidR="00C45B6C" w:rsidRPr="00220EB3">
        <w:rPr>
          <w:rFonts w:ascii="Saar" w:eastAsia="Times New Roman" w:hAnsi="Saar" w:cs="Calibri"/>
          <w:kern w:val="0"/>
          <w:lang w:eastAsia="de-DE"/>
          <w14:ligatures w14:val="none"/>
        </w:rPr>
        <w:t>7</w:t>
      </w:r>
      <w:r w:rsidRPr="00220EB3">
        <w:rPr>
          <w:rFonts w:ascii="Saar" w:eastAsia="Times New Roman" w:hAnsi="Saar" w:cs="Calibri"/>
          <w:kern w:val="0"/>
          <w:lang w:eastAsia="de-DE"/>
          <w14:ligatures w14:val="none"/>
        </w:rPr>
        <w:t xml:space="preserve"> </w:t>
      </w:r>
      <w:r w:rsidRPr="00220EB3">
        <w:rPr>
          <w:rFonts w:ascii="Saar" w:eastAsia="Times New Roman" w:hAnsi="Saar" w:cs="Calibri"/>
          <w:color w:val="000000"/>
          <w:kern w:val="0"/>
          <w:lang w:eastAsia="de-DE"/>
          <w14:ligatures w14:val="none"/>
        </w:rPr>
        <w:t>teilzunehmen.</w:t>
      </w:r>
    </w:p>
    <w:p w14:paraId="7195762D" w14:textId="5E84960A" w:rsidR="008A581F" w:rsidRPr="00220EB3" w:rsidRDefault="008A581F" w:rsidP="00973C9B">
      <w:pPr>
        <w:jc w:val="both"/>
        <w:rPr>
          <w:rFonts w:ascii="Saar" w:eastAsia="Times New Roman" w:hAnsi="Saar" w:cs="Calibri"/>
          <w:color w:val="000000"/>
          <w:kern w:val="0"/>
          <w:lang w:eastAsia="de-DE"/>
          <w14:ligatures w14:val="none"/>
        </w:rPr>
      </w:pPr>
      <w:r w:rsidRPr="00220EB3">
        <w:rPr>
          <w:rFonts w:ascii="Saar" w:eastAsia="Times New Roman" w:hAnsi="Saar" w:cs="Calibri"/>
          <w:color w:val="000000"/>
          <w:kern w:val="0"/>
          <w:lang w:eastAsia="de-DE"/>
          <w14:ligatures w14:val="none"/>
        </w:rPr>
        <w:t>Ich habe die Teilnahmebedingungen</w:t>
      </w:r>
      <w:r w:rsidR="00780960" w:rsidRPr="00220EB3">
        <w:rPr>
          <w:rStyle w:val="Funotenzeichen"/>
          <w:rFonts w:ascii="Saar" w:eastAsia="Times New Roman" w:hAnsi="Saar" w:cs="Calibri"/>
          <w:color w:val="000000"/>
          <w:kern w:val="0"/>
          <w:lang w:eastAsia="de-DE"/>
          <w14:ligatures w14:val="none"/>
        </w:rPr>
        <w:footnoteReference w:id="1"/>
      </w:r>
      <w:r w:rsidRPr="00220EB3">
        <w:rPr>
          <w:rFonts w:ascii="Saar" w:eastAsia="Times New Roman" w:hAnsi="Saar" w:cs="Calibri"/>
          <w:color w:val="000000"/>
          <w:kern w:val="0"/>
          <w:lang w:eastAsia="de-DE"/>
          <w14:ligatures w14:val="none"/>
        </w:rPr>
        <w:t xml:space="preserve"> zur Kenntnis genommen und die entsprechende Verwaltungsgebühr nach dem gewünschten Niveau dieser Anmeldung bei</w:t>
      </w:r>
      <w:r w:rsidR="00817532" w:rsidRPr="00220EB3">
        <w:rPr>
          <w:rFonts w:ascii="Saar" w:eastAsia="Times New Roman" w:hAnsi="Saar" w:cs="Calibri"/>
          <w:color w:val="000000"/>
          <w:kern w:val="0"/>
          <w:lang w:eastAsia="de-DE"/>
          <w14:ligatures w14:val="none"/>
        </w:rPr>
        <w:t>ge</w:t>
      </w:r>
      <w:r w:rsidRPr="00220EB3">
        <w:rPr>
          <w:rFonts w:ascii="Saar" w:eastAsia="Times New Roman" w:hAnsi="Saar" w:cs="Calibri"/>
          <w:color w:val="000000"/>
          <w:kern w:val="0"/>
          <w:lang w:eastAsia="de-DE"/>
          <w14:ligatures w14:val="none"/>
        </w:rPr>
        <w:t xml:space="preserve">fügt. Die Online-Anmeldung zur Prüfung ist somit verbindlich. </w:t>
      </w:r>
    </w:p>
    <w:p w14:paraId="3B8A50BB" w14:textId="7937AAC7" w:rsidR="00780960" w:rsidRPr="00220EB3" w:rsidRDefault="008A581F" w:rsidP="00973C9B">
      <w:pPr>
        <w:spacing w:after="0"/>
        <w:jc w:val="both"/>
        <w:rPr>
          <w:rFonts w:ascii="Saar" w:eastAsia="Times New Roman" w:hAnsi="Saar" w:cs="Calibri"/>
          <w:i/>
          <w:iCs/>
          <w:color w:val="808080" w:themeColor="background1" w:themeShade="80"/>
          <w:kern w:val="0"/>
          <w:lang w:eastAsia="de-DE"/>
          <w14:ligatures w14:val="none"/>
        </w:rPr>
      </w:pPr>
      <w:r w:rsidRPr="00220EB3">
        <w:rPr>
          <w:rFonts w:ascii="Saar" w:eastAsia="Times New Roman" w:hAnsi="Saar" w:cs="Calibri"/>
          <w:b/>
          <w:bCs/>
          <w:i/>
          <w:iCs/>
          <w:color w:val="000000"/>
          <w:kern w:val="0"/>
          <w:lang w:eastAsia="de-DE"/>
          <w14:ligatures w14:val="none"/>
        </w:rPr>
        <w:t>Es wird zugestimmt, die zur Anmeldung und Erstellung des Abschlusszertifikats notwendigen Daten (siehe</w:t>
      </w:r>
      <w:r w:rsidR="00EB761A" w:rsidRPr="00220EB3">
        <w:rPr>
          <w:rFonts w:ascii="Saar" w:eastAsia="Times New Roman" w:hAnsi="Saar" w:cs="Calibri"/>
          <w:b/>
          <w:bCs/>
          <w:i/>
          <w:iCs/>
          <w:color w:val="000000"/>
          <w:kern w:val="0"/>
          <w:lang w:eastAsia="de-DE"/>
          <w14:ligatures w14:val="none"/>
        </w:rPr>
        <w:t xml:space="preserve"> Rückseite</w:t>
      </w:r>
      <w:r w:rsidRPr="00220EB3">
        <w:rPr>
          <w:rFonts w:ascii="Saar" w:eastAsia="Times New Roman" w:hAnsi="Saar" w:cs="Calibri"/>
          <w:b/>
          <w:bCs/>
          <w:i/>
          <w:iCs/>
          <w:color w:val="000000"/>
          <w:kern w:val="0"/>
          <w:lang w:eastAsia="de-DE"/>
          <w14:ligatures w14:val="none"/>
        </w:rPr>
        <w:t xml:space="preserve">) an das Institut </w:t>
      </w:r>
      <w:proofErr w:type="spellStart"/>
      <w:r w:rsidRPr="00220EB3">
        <w:rPr>
          <w:rFonts w:ascii="Saar" w:eastAsia="Times New Roman" w:hAnsi="Saar" w:cs="Calibri"/>
          <w:b/>
          <w:bCs/>
          <w:i/>
          <w:iCs/>
          <w:color w:val="000000"/>
          <w:kern w:val="0"/>
          <w:lang w:eastAsia="de-DE"/>
          <w14:ligatures w14:val="none"/>
        </w:rPr>
        <w:t>français</w:t>
      </w:r>
      <w:proofErr w:type="spellEnd"/>
      <w:r w:rsidRPr="00220EB3">
        <w:rPr>
          <w:rFonts w:ascii="Saar" w:eastAsia="Times New Roman" w:hAnsi="Saar" w:cs="Calibri"/>
          <w:b/>
          <w:bCs/>
          <w:i/>
          <w:iCs/>
          <w:color w:val="000000"/>
          <w:kern w:val="0"/>
          <w:lang w:eastAsia="de-DE"/>
          <w14:ligatures w14:val="none"/>
        </w:rPr>
        <w:t xml:space="preserve"> Deutschland weiterzuleiten.</w:t>
      </w:r>
    </w:p>
    <w:p w14:paraId="3881ADE9" w14:textId="77777777" w:rsidR="00973C9B" w:rsidRPr="00220EB3" w:rsidRDefault="00973C9B" w:rsidP="00780960">
      <w:pPr>
        <w:spacing w:after="0"/>
        <w:rPr>
          <w:rFonts w:ascii="Saar" w:eastAsia="Times New Roman" w:hAnsi="Saar" w:cs="Calibri"/>
          <w:i/>
          <w:iCs/>
          <w:color w:val="808080" w:themeColor="background1" w:themeShade="80"/>
          <w:kern w:val="0"/>
          <w:lang w:eastAsia="de-DE"/>
          <w14:ligatures w14:val="none"/>
        </w:rPr>
      </w:pPr>
    </w:p>
    <w:p w14:paraId="3D808DB9" w14:textId="17F739A0" w:rsidR="00973C9B" w:rsidRPr="00220EB3" w:rsidRDefault="00973C9B" w:rsidP="00780960">
      <w:pPr>
        <w:spacing w:after="0"/>
        <w:rPr>
          <w:rFonts w:ascii="Saar" w:eastAsia="Times New Roman" w:hAnsi="Saar" w:cs="Calibri"/>
          <w:i/>
          <w:iCs/>
          <w:color w:val="808080" w:themeColor="background1" w:themeShade="80"/>
          <w:kern w:val="0"/>
          <w:lang w:eastAsia="de-DE"/>
          <w14:ligatures w14:val="none"/>
        </w:rPr>
      </w:pPr>
      <w:r w:rsidRPr="00220EB3">
        <w:rPr>
          <w:rFonts w:ascii="Saar" w:eastAsia="Times New Roman" w:hAnsi="Saar" w:cs="Calibri"/>
          <w:i/>
          <w:iCs/>
          <w:color w:val="808080" w:themeColor="background1" w:themeShade="80"/>
          <w:kern w:val="0"/>
          <w:lang w:eastAsia="de-DE"/>
          <w14:ligatures w14:val="none"/>
        </w:rPr>
        <w:t>_____________________</w:t>
      </w:r>
      <w:r w:rsidRPr="00220EB3">
        <w:rPr>
          <w:rFonts w:ascii="Saar" w:eastAsia="Times New Roman" w:hAnsi="Saar" w:cs="Calibri"/>
          <w:i/>
          <w:iCs/>
          <w:color w:val="808080" w:themeColor="background1" w:themeShade="80"/>
          <w:kern w:val="0"/>
          <w:lang w:eastAsia="de-DE"/>
          <w14:ligatures w14:val="none"/>
        </w:rPr>
        <w:tab/>
        <w:t>________________________________________________________</w:t>
      </w:r>
    </w:p>
    <w:p w14:paraId="7727C44D" w14:textId="61F98C19" w:rsidR="008A581F" w:rsidRPr="00220EB3" w:rsidRDefault="008A581F" w:rsidP="00780960">
      <w:pPr>
        <w:spacing w:after="0"/>
        <w:rPr>
          <w:rFonts w:ascii="Saar" w:eastAsia="Times New Roman" w:hAnsi="Saar" w:cs="Calibri"/>
          <w:i/>
          <w:iCs/>
          <w:color w:val="808080" w:themeColor="background1" w:themeShade="80"/>
          <w:kern w:val="0"/>
          <w:sz w:val="18"/>
          <w:szCs w:val="18"/>
          <w:lang w:eastAsia="de-DE"/>
          <w14:ligatures w14:val="none"/>
        </w:rPr>
        <w:sectPr w:rsidR="008A581F" w:rsidRPr="00220EB3" w:rsidSect="00780960">
          <w:headerReference w:type="default" r:id="rId9"/>
          <w:footerReference w:type="default" r:id="rId10"/>
          <w:type w:val="continuous"/>
          <w:pgSz w:w="11906" w:h="16838"/>
          <w:pgMar w:top="1417" w:right="1417" w:bottom="1134" w:left="1417" w:header="708" w:footer="708" w:gutter="0"/>
          <w:cols w:space="708"/>
          <w:docGrid w:linePitch="360"/>
        </w:sectPr>
      </w:pPr>
      <w:r w:rsidRPr="00220EB3">
        <w:rPr>
          <w:rFonts w:ascii="Saar" w:eastAsia="Times New Roman" w:hAnsi="Saar" w:cs="Calibri"/>
          <w:i/>
          <w:iCs/>
          <w:color w:val="808080" w:themeColor="background1" w:themeShade="80"/>
          <w:kern w:val="0"/>
          <w:sz w:val="18"/>
          <w:szCs w:val="18"/>
          <w:lang w:eastAsia="de-DE"/>
          <w14:ligatures w14:val="none"/>
        </w:rPr>
        <w:t>Ort/Datum</w:t>
      </w:r>
      <w:r w:rsidR="00973C9B" w:rsidRPr="00220EB3">
        <w:rPr>
          <w:rFonts w:ascii="Saar" w:eastAsia="Times New Roman" w:hAnsi="Saar" w:cs="Calibri"/>
          <w:i/>
          <w:iCs/>
          <w:color w:val="808080" w:themeColor="background1" w:themeShade="80"/>
          <w:kern w:val="0"/>
          <w:sz w:val="18"/>
          <w:szCs w:val="18"/>
          <w:lang w:eastAsia="de-DE"/>
          <w14:ligatures w14:val="none"/>
        </w:rPr>
        <w:tab/>
      </w:r>
      <w:r w:rsidR="00973C9B" w:rsidRPr="00220EB3">
        <w:rPr>
          <w:rFonts w:ascii="Saar" w:eastAsia="Times New Roman" w:hAnsi="Saar" w:cs="Calibri"/>
          <w:i/>
          <w:iCs/>
          <w:color w:val="808080" w:themeColor="background1" w:themeShade="80"/>
          <w:kern w:val="0"/>
          <w:sz w:val="18"/>
          <w:szCs w:val="18"/>
          <w:lang w:eastAsia="de-DE"/>
          <w14:ligatures w14:val="none"/>
        </w:rPr>
        <w:tab/>
      </w:r>
      <w:r w:rsidR="00973C9B" w:rsidRPr="00220EB3">
        <w:rPr>
          <w:rFonts w:ascii="Saar" w:eastAsia="Times New Roman" w:hAnsi="Saar" w:cs="Calibri"/>
          <w:i/>
          <w:iCs/>
          <w:color w:val="808080" w:themeColor="background1" w:themeShade="80"/>
          <w:kern w:val="0"/>
          <w:sz w:val="18"/>
          <w:szCs w:val="18"/>
          <w:lang w:eastAsia="de-DE"/>
          <w14:ligatures w14:val="none"/>
        </w:rPr>
        <w:tab/>
      </w:r>
      <w:r w:rsidRPr="00220EB3">
        <w:rPr>
          <w:rFonts w:ascii="Saar" w:eastAsia="Times New Roman" w:hAnsi="Saar" w:cs="Calibri"/>
          <w:i/>
          <w:iCs/>
          <w:color w:val="808080" w:themeColor="background1" w:themeShade="80"/>
          <w:kern w:val="0"/>
          <w:sz w:val="18"/>
          <w:szCs w:val="18"/>
          <w:lang w:eastAsia="de-DE"/>
          <w14:ligatures w14:val="none"/>
        </w:rPr>
        <w:t>Unterschrift des/der Erziehungsberechtigten</w:t>
      </w:r>
    </w:p>
    <w:p w14:paraId="53A625A1" w14:textId="77777777" w:rsidR="00780960" w:rsidRPr="00973C9B" w:rsidRDefault="00780960" w:rsidP="008A581F">
      <w:pPr>
        <w:rPr>
          <w:rFonts w:ascii="Saar" w:eastAsia="Times New Roman" w:hAnsi="Saar" w:cs="Calibri"/>
          <w:color w:val="000000"/>
          <w:kern w:val="0"/>
          <w:lang w:eastAsia="de-DE"/>
          <w14:ligatures w14:val="none"/>
        </w:rPr>
        <w:sectPr w:rsidR="00780960" w:rsidRPr="00973C9B" w:rsidSect="008A581F">
          <w:type w:val="continuous"/>
          <w:pgSz w:w="11906" w:h="16838"/>
          <w:pgMar w:top="1417" w:right="1417" w:bottom="1134" w:left="1417" w:header="708" w:footer="708" w:gutter="0"/>
          <w:cols w:space="708"/>
          <w:docGrid w:linePitch="360"/>
        </w:sectPr>
      </w:pPr>
    </w:p>
    <w:p w14:paraId="1A672DB1" w14:textId="38BA2397" w:rsidR="00973C9B" w:rsidRDefault="00973C9B" w:rsidP="00973C9B">
      <w:pPr>
        <w:widowControl w:val="0"/>
        <w:autoSpaceDE w:val="0"/>
        <w:autoSpaceDN w:val="0"/>
        <w:adjustRightInd w:val="0"/>
        <w:spacing w:after="0" w:line="240" w:lineRule="auto"/>
        <w:rPr>
          <w:rFonts w:ascii="Saar" w:eastAsia="Times New Roman" w:hAnsi="Saar" w:cs="Times New Roman"/>
          <w:b/>
          <w:bCs/>
          <w:color w:val="22328D"/>
          <w:kern w:val="0"/>
          <w:sz w:val="24"/>
          <w:szCs w:val="24"/>
          <w:lang w:eastAsia="de-DE"/>
          <w14:ligatures w14:val="none"/>
        </w:rPr>
      </w:pPr>
    </w:p>
    <w:p w14:paraId="5EB1C0E0" w14:textId="193BCD34" w:rsidR="0097254B" w:rsidRPr="00973C9B" w:rsidRDefault="00CC114A" w:rsidP="00973C9B">
      <w:pPr>
        <w:widowControl w:val="0"/>
        <w:autoSpaceDE w:val="0"/>
        <w:autoSpaceDN w:val="0"/>
        <w:adjustRightInd w:val="0"/>
        <w:spacing w:after="0" w:line="240" w:lineRule="auto"/>
        <w:rPr>
          <w:rFonts w:ascii="Saar" w:eastAsia="Times New Roman" w:hAnsi="Saar" w:cs="Times New Roman"/>
          <w:b/>
          <w:bCs/>
          <w:color w:val="22328D"/>
          <w:kern w:val="0"/>
          <w:sz w:val="24"/>
          <w:szCs w:val="24"/>
          <w:lang w:eastAsia="de-DE"/>
          <w14:ligatures w14:val="none"/>
        </w:rPr>
      </w:pPr>
      <w:r>
        <w:rPr>
          <w:noProof/>
        </w:rPr>
        <w:lastRenderedPageBreak/>
        <w:drawing>
          <wp:anchor distT="0" distB="0" distL="114300" distR="114300" simplePos="0" relativeHeight="251659264" behindDoc="0" locked="0" layoutInCell="1" allowOverlap="1" wp14:anchorId="1BE819DA" wp14:editId="263BF99E">
            <wp:simplePos x="0" y="0"/>
            <wp:positionH relativeFrom="margin">
              <wp:align>right</wp:align>
            </wp:positionH>
            <wp:positionV relativeFrom="paragraph">
              <wp:posOffset>151026</wp:posOffset>
            </wp:positionV>
            <wp:extent cx="860691" cy="860691"/>
            <wp:effectExtent l="0" t="0" r="0" b="0"/>
            <wp:wrapNone/>
            <wp:docPr id="719834320" name="Grafik 3" descr="Mitarbeitendenausweis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834320" name="Grafik 719834320" descr="Mitarbeitendenausweis Silhouette"/>
                    <pic:cNvPicPr/>
                  </pic:nvPicPr>
                  <pic:blipFill>
                    <a:blip r:embed="rId11">
                      <a:extLst>
                        <a:ext uri="{96DAC541-7B7A-43D3-8B79-37D633B846F1}">
                          <asvg:svgBlip xmlns:asvg="http://schemas.microsoft.com/office/drawing/2016/SVG/main" r:embed="rId12"/>
                        </a:ext>
                      </a:extLst>
                    </a:blip>
                    <a:stretch>
                      <a:fillRect/>
                    </a:stretch>
                  </pic:blipFill>
                  <pic:spPr>
                    <a:xfrm>
                      <a:off x="0" y="0"/>
                      <a:ext cx="860691" cy="860691"/>
                    </a:xfrm>
                    <a:prstGeom prst="rect">
                      <a:avLst/>
                    </a:prstGeom>
                  </pic:spPr>
                </pic:pic>
              </a:graphicData>
            </a:graphic>
            <wp14:sizeRelH relativeFrom="margin">
              <wp14:pctWidth>0</wp14:pctWidth>
            </wp14:sizeRelH>
            <wp14:sizeRelV relativeFrom="margin">
              <wp14:pctHeight>0</wp14:pctHeight>
            </wp14:sizeRelV>
          </wp:anchor>
        </w:drawing>
      </w:r>
      <w:r w:rsidR="008056DE" w:rsidRPr="00973C9B">
        <w:rPr>
          <w:rFonts w:ascii="Saar" w:eastAsia="Times New Roman" w:hAnsi="Saar" w:cs="Times New Roman"/>
          <w:b/>
          <w:bCs/>
          <w:color w:val="22328D"/>
          <w:kern w:val="0"/>
          <w:sz w:val="24"/>
          <w:szCs w:val="24"/>
          <w:lang w:eastAsia="de-DE"/>
          <w14:ligatures w14:val="none"/>
        </w:rPr>
        <w:t>Anlage 2b</w:t>
      </w:r>
      <w:r w:rsidR="0008287E">
        <w:rPr>
          <w:rFonts w:ascii="Saar" w:eastAsia="Times New Roman" w:hAnsi="Saar" w:cs="Times New Roman"/>
          <w:b/>
          <w:bCs/>
          <w:color w:val="22328D"/>
          <w:kern w:val="0"/>
          <w:sz w:val="24"/>
          <w:szCs w:val="24"/>
          <w:lang w:eastAsia="de-DE"/>
          <w14:ligatures w14:val="none"/>
        </w:rPr>
        <w:t xml:space="preserve"> </w:t>
      </w:r>
      <w:r w:rsidR="0008287E" w:rsidRPr="00973C9B">
        <w:rPr>
          <w:rFonts w:ascii="Saar" w:eastAsia="Times New Roman" w:hAnsi="Saar" w:cs="Times New Roman"/>
          <w:b/>
          <w:bCs/>
          <w:color w:val="22328D"/>
          <w:kern w:val="0"/>
          <w:sz w:val="24"/>
          <w:szCs w:val="24"/>
          <w:lang w:eastAsia="de-DE"/>
          <w14:ligatures w14:val="none"/>
        </w:rPr>
        <w:t>–</w:t>
      </w:r>
      <w:r w:rsidR="008056DE" w:rsidRPr="00973C9B">
        <w:rPr>
          <w:rFonts w:ascii="Saar" w:eastAsia="Times New Roman" w:hAnsi="Saar" w:cs="Times New Roman"/>
          <w:b/>
          <w:bCs/>
          <w:color w:val="22328D"/>
          <w:kern w:val="0"/>
          <w:sz w:val="24"/>
          <w:szCs w:val="24"/>
          <w:lang w:eastAsia="de-DE"/>
          <w14:ligatures w14:val="none"/>
        </w:rPr>
        <w:t xml:space="preserve"> Rückseite Einzelanmeldung</w:t>
      </w:r>
      <w:r w:rsidR="00817532" w:rsidRPr="00973C9B">
        <w:rPr>
          <w:rFonts w:ascii="Saar" w:eastAsia="Times New Roman" w:hAnsi="Saar" w:cs="Times New Roman"/>
          <w:b/>
          <w:bCs/>
          <w:color w:val="22328D"/>
          <w:kern w:val="0"/>
          <w:sz w:val="24"/>
          <w:szCs w:val="24"/>
          <w:lang w:eastAsia="de-DE"/>
          <w14:ligatures w14:val="none"/>
        </w:rPr>
        <w:t xml:space="preserve"> (Anlage zur Elterninformation)</w:t>
      </w:r>
    </w:p>
    <w:p w14:paraId="6F824256" w14:textId="777D33DE" w:rsidR="00973C9B" w:rsidRDefault="00973C9B" w:rsidP="00973C9B">
      <w:pPr>
        <w:rPr>
          <w:rFonts w:ascii="Saar" w:eastAsia="Times New Roman" w:hAnsi="Saar" w:cs="Calibri"/>
          <w:color w:val="000000"/>
          <w:kern w:val="0"/>
          <w:lang w:eastAsia="de-DE"/>
          <w14:ligatures w14:val="none"/>
        </w:rPr>
      </w:pPr>
    </w:p>
    <w:p w14:paraId="47F5675E" w14:textId="77777777" w:rsidR="00CC114A" w:rsidRDefault="00973C9B" w:rsidP="00973C9B">
      <w:pPr>
        <w:rPr>
          <w:rFonts w:ascii="Saar" w:eastAsia="Times New Roman" w:hAnsi="Saar" w:cs="Calibri"/>
          <w:color w:val="000000"/>
          <w:kern w:val="0"/>
          <w:lang w:eastAsia="de-DE"/>
          <w14:ligatures w14:val="none"/>
        </w:rPr>
      </w:pPr>
      <w:r>
        <w:rPr>
          <w:rFonts w:ascii="Saar" w:eastAsia="Times New Roman" w:hAnsi="Saar" w:cs="Calibri"/>
          <w:color w:val="000000"/>
          <w:kern w:val="0"/>
          <w:lang w:eastAsia="de-DE"/>
          <w14:ligatures w14:val="none"/>
        </w:rPr>
        <w:t xml:space="preserve">Bitte in Druckschrift ausfüllen </w:t>
      </w:r>
    </w:p>
    <w:p w14:paraId="5D891EEB" w14:textId="5465297C" w:rsidR="008A581F" w:rsidRPr="00973C9B" w:rsidRDefault="00973C9B" w:rsidP="00973C9B">
      <w:pPr>
        <w:rPr>
          <w:rFonts w:ascii="Saar" w:eastAsia="Times New Roman" w:hAnsi="Saar" w:cs="Calibri"/>
          <w:color w:val="000000"/>
          <w:kern w:val="0"/>
          <w:lang w:eastAsia="de-DE"/>
          <w14:ligatures w14:val="none"/>
        </w:rPr>
      </w:pPr>
      <w:r>
        <w:rPr>
          <w:rFonts w:ascii="Saar" w:eastAsia="Times New Roman" w:hAnsi="Saar" w:cs="Calibri"/>
          <w:color w:val="000000"/>
          <w:kern w:val="0"/>
          <w:lang w:eastAsia="de-DE"/>
          <w14:ligatures w14:val="none"/>
        </w:rPr>
        <w:t xml:space="preserve">(mit </w:t>
      </w:r>
      <w:r w:rsidRPr="00973C9B">
        <w:rPr>
          <w:rFonts w:ascii="Saar" w:eastAsia="Times New Roman" w:hAnsi="Saar" w:cs="Calibri"/>
          <w:color w:val="000000"/>
          <w:kern w:val="0"/>
          <w:lang w:eastAsia="de-DE"/>
          <w14:ligatures w14:val="none"/>
        </w:rPr>
        <w:t>Akzenten, Cedillen oder weiteren Sonderzeichen)</w:t>
      </w:r>
      <w:r w:rsidR="00CC114A" w:rsidRPr="00CC114A">
        <w:rPr>
          <w:noProof/>
        </w:rPr>
        <w:t xml:space="preserve"> </w:t>
      </w:r>
    </w:p>
    <w:tbl>
      <w:tblPr>
        <w:tblStyle w:val="Tabellenraster"/>
        <w:tblW w:w="9062" w:type="dxa"/>
        <w:tblLayout w:type="fixed"/>
        <w:tblLook w:val="04A0" w:firstRow="1" w:lastRow="0" w:firstColumn="1" w:lastColumn="0" w:noHBand="0" w:noVBand="1"/>
      </w:tblPr>
      <w:tblGrid>
        <w:gridCol w:w="4248"/>
        <w:gridCol w:w="4814"/>
      </w:tblGrid>
      <w:tr w:rsidR="00A432DD" w:rsidRPr="00973C9B" w14:paraId="642E366B" w14:textId="77777777" w:rsidTr="000A5D32">
        <w:tc>
          <w:tcPr>
            <w:tcW w:w="4248" w:type="dxa"/>
            <w:vAlign w:val="center"/>
          </w:tcPr>
          <w:p w14:paraId="16302EDF" w14:textId="61C4C8C8" w:rsidR="00A432DD" w:rsidRPr="00973C9B" w:rsidRDefault="00A432DD" w:rsidP="00FA1AEE">
            <w:pPr>
              <w:spacing w:before="60" w:after="60" w:line="600" w:lineRule="auto"/>
              <w:rPr>
                <w:rFonts w:ascii="Saar" w:eastAsia="Times New Roman" w:hAnsi="Saar" w:cs="Calibri"/>
                <w:b/>
                <w:bCs/>
                <w:color w:val="000000"/>
                <w:kern w:val="0"/>
                <w:lang w:eastAsia="de-DE"/>
                <w14:ligatures w14:val="none"/>
              </w:rPr>
            </w:pPr>
            <w:r w:rsidRPr="00973C9B">
              <w:rPr>
                <w:rFonts w:ascii="Saar" w:eastAsia="Times New Roman" w:hAnsi="Saar" w:cs="Calibri"/>
                <w:b/>
                <w:bCs/>
                <w:color w:val="000000"/>
                <w:kern w:val="0"/>
                <w:lang w:eastAsia="de-DE"/>
                <w14:ligatures w14:val="none"/>
              </w:rPr>
              <w:t>Name der Schule</w:t>
            </w:r>
          </w:p>
        </w:tc>
        <w:tc>
          <w:tcPr>
            <w:tcW w:w="4814" w:type="dxa"/>
          </w:tcPr>
          <w:p w14:paraId="265D4BB5" w14:textId="7949AABB" w:rsidR="00A432DD" w:rsidRPr="00973C9B" w:rsidRDefault="00A432DD" w:rsidP="00FA1AEE">
            <w:pPr>
              <w:pStyle w:val="Listenabsatz"/>
              <w:spacing w:before="60" w:after="60" w:line="600" w:lineRule="auto"/>
              <w:rPr>
                <w:rFonts w:ascii="Saar" w:eastAsia="Times New Roman" w:hAnsi="Saar" w:cs="Calibri"/>
                <w:color w:val="000000"/>
                <w:kern w:val="0"/>
                <w:lang w:eastAsia="de-DE"/>
                <w14:ligatures w14:val="none"/>
              </w:rPr>
            </w:pPr>
          </w:p>
        </w:tc>
      </w:tr>
      <w:tr w:rsidR="00C45B6C" w:rsidRPr="00973C9B" w14:paraId="4AFDBD86" w14:textId="77777777" w:rsidTr="000A5D32">
        <w:tc>
          <w:tcPr>
            <w:tcW w:w="4248" w:type="dxa"/>
            <w:vAlign w:val="center"/>
          </w:tcPr>
          <w:p w14:paraId="79CF11C7" w14:textId="59D6EACF" w:rsidR="00C45B6C" w:rsidRPr="00973C9B" w:rsidRDefault="00C45B6C" w:rsidP="00C45B6C">
            <w:pPr>
              <w:spacing w:before="60" w:after="60"/>
              <w:rPr>
                <w:rFonts w:ascii="Saar" w:eastAsia="Times New Roman" w:hAnsi="Saar" w:cs="Calibri"/>
                <w:b/>
                <w:bCs/>
                <w:color w:val="000000"/>
                <w:kern w:val="0"/>
                <w:lang w:eastAsia="de-DE"/>
                <w14:ligatures w14:val="none"/>
              </w:rPr>
            </w:pPr>
            <w:proofErr w:type="spellStart"/>
            <w:proofErr w:type="gramStart"/>
            <w:r w:rsidRPr="00973C9B">
              <w:rPr>
                <w:rFonts w:ascii="Saar" w:eastAsia="Times New Roman" w:hAnsi="Saar" w:cs="Calibri"/>
                <w:b/>
                <w:bCs/>
                <w:color w:val="000000"/>
                <w:kern w:val="0"/>
                <w:lang w:eastAsia="de-DE"/>
                <w14:ligatures w14:val="none"/>
              </w:rPr>
              <w:t>Kandidat</w:t>
            </w:r>
            <w:r w:rsidR="00087F3C" w:rsidRPr="00973C9B">
              <w:rPr>
                <w:rFonts w:ascii="Saar" w:eastAsia="Times New Roman" w:hAnsi="Saar" w:cs="Calibri"/>
                <w:b/>
                <w:bCs/>
                <w:color w:val="000000"/>
                <w:kern w:val="0"/>
                <w:lang w:eastAsia="de-DE"/>
                <w14:ligatures w14:val="none"/>
              </w:rPr>
              <w:t>:innen</w:t>
            </w:r>
            <w:r w:rsidRPr="00973C9B">
              <w:rPr>
                <w:rFonts w:ascii="Saar" w:eastAsia="Times New Roman" w:hAnsi="Saar" w:cs="Calibri"/>
                <w:b/>
                <w:bCs/>
                <w:color w:val="000000"/>
                <w:kern w:val="0"/>
                <w:lang w:eastAsia="de-DE"/>
                <w14:ligatures w14:val="none"/>
              </w:rPr>
              <w:t>nummer</w:t>
            </w:r>
            <w:proofErr w:type="spellEnd"/>
            <w:proofErr w:type="gramEnd"/>
            <w:r w:rsidRPr="00973C9B">
              <w:rPr>
                <w:rFonts w:ascii="Saar" w:eastAsia="Times New Roman" w:hAnsi="Saar" w:cs="Calibri"/>
                <w:b/>
                <w:bCs/>
                <w:color w:val="000000"/>
                <w:kern w:val="0"/>
                <w:lang w:eastAsia="de-DE"/>
                <w14:ligatures w14:val="none"/>
              </w:rPr>
              <w:t xml:space="preserve"> </w:t>
            </w:r>
          </w:p>
          <w:p w14:paraId="5B3AE358" w14:textId="2ED9EFBE" w:rsidR="00C45B6C" w:rsidRPr="00973C9B" w:rsidRDefault="00C45B6C" w:rsidP="00C45B6C">
            <w:pPr>
              <w:spacing w:before="60" w:after="60"/>
              <w:rPr>
                <w:rFonts w:ascii="Saar" w:eastAsia="Times New Roman" w:hAnsi="Saar" w:cs="Calibri"/>
                <w:color w:val="000000"/>
                <w:kern w:val="0"/>
                <w:lang w:eastAsia="de-DE"/>
                <w14:ligatures w14:val="none"/>
              </w:rPr>
            </w:pPr>
            <w:r w:rsidRPr="00973C9B">
              <w:rPr>
                <w:rFonts w:ascii="Saar" w:eastAsia="Times New Roman" w:hAnsi="Saar" w:cs="Calibri"/>
                <w:color w:val="000000"/>
                <w:kern w:val="0"/>
                <w:lang w:eastAsia="de-DE"/>
                <w14:ligatures w14:val="none"/>
              </w:rPr>
              <w:t>(falls eine Anmeldung für ein anderes Niveau bereit gespeichert wurde)</w:t>
            </w:r>
          </w:p>
        </w:tc>
        <w:tc>
          <w:tcPr>
            <w:tcW w:w="4814" w:type="dxa"/>
          </w:tcPr>
          <w:p w14:paraId="7D308F7E" w14:textId="77777777" w:rsidR="00C45B6C" w:rsidRPr="00973C9B" w:rsidRDefault="00C45B6C" w:rsidP="00FA1AEE">
            <w:pPr>
              <w:pStyle w:val="Listenabsatz"/>
              <w:spacing w:before="60" w:after="60" w:line="600" w:lineRule="auto"/>
              <w:rPr>
                <w:rFonts w:ascii="Saar" w:eastAsia="Times New Roman" w:hAnsi="Saar" w:cs="Calibri"/>
                <w:color w:val="000000"/>
                <w:kern w:val="0"/>
                <w:lang w:eastAsia="de-DE"/>
                <w14:ligatures w14:val="none"/>
              </w:rPr>
            </w:pPr>
          </w:p>
        </w:tc>
      </w:tr>
      <w:tr w:rsidR="00973C9B" w:rsidRPr="00973C9B" w14:paraId="2E1837A1" w14:textId="7BAA5ED1" w:rsidTr="00CE485C">
        <w:tc>
          <w:tcPr>
            <w:tcW w:w="4248" w:type="dxa"/>
            <w:vAlign w:val="center"/>
          </w:tcPr>
          <w:p w14:paraId="7E8DAE02" w14:textId="6C54964C" w:rsidR="00973C9B" w:rsidRPr="00973C9B" w:rsidRDefault="00973C9B" w:rsidP="00FA1AEE">
            <w:pPr>
              <w:spacing w:before="60" w:after="60" w:line="600" w:lineRule="auto"/>
              <w:rPr>
                <w:rFonts w:ascii="Saar" w:eastAsia="Times New Roman" w:hAnsi="Saar" w:cs="Calibri"/>
                <w:b/>
                <w:bCs/>
                <w:color w:val="000000"/>
                <w:kern w:val="0"/>
                <w:lang w:eastAsia="de-DE"/>
                <w14:ligatures w14:val="none"/>
              </w:rPr>
            </w:pPr>
            <w:r w:rsidRPr="00973C9B">
              <w:rPr>
                <w:rFonts w:ascii="Saar" w:eastAsia="Times New Roman" w:hAnsi="Saar" w:cs="Calibri"/>
                <w:b/>
                <w:bCs/>
                <w:color w:val="000000"/>
                <w:kern w:val="0"/>
                <w:lang w:eastAsia="de-DE"/>
                <w14:ligatures w14:val="none"/>
              </w:rPr>
              <w:t>Zutreffendes bitte ankreuzen</w:t>
            </w:r>
          </w:p>
        </w:tc>
        <w:tc>
          <w:tcPr>
            <w:tcW w:w="4814" w:type="dxa"/>
          </w:tcPr>
          <w:p w14:paraId="520460E6" w14:textId="3EAFF6EB" w:rsidR="00973C9B" w:rsidRPr="00973C9B" w:rsidRDefault="00973C9B" w:rsidP="00FA1AEE">
            <w:pPr>
              <w:spacing w:before="60" w:after="60" w:line="600" w:lineRule="auto"/>
              <w:rPr>
                <w:rFonts w:ascii="Saar" w:eastAsia="Times New Roman" w:hAnsi="Saar" w:cs="Calibri"/>
                <w:color w:val="000000"/>
                <w:kern w:val="0"/>
                <w:lang w:eastAsia="de-DE"/>
                <w14:ligatures w14:val="none"/>
              </w:rPr>
            </w:pPr>
            <w:r>
              <w:rPr>
                <w:rFonts w:ascii="Saar" w:eastAsia="Times New Roman" w:hAnsi="Saar" w:cs="Calibri"/>
                <w:color w:val="000000"/>
                <w:kern w:val="0"/>
                <w:lang w:eastAsia="de-DE"/>
                <w14:ligatures w14:val="none"/>
              </w:rPr>
              <w:sym w:font="Wingdings" w:char="F0A8"/>
            </w:r>
            <w:r>
              <w:rPr>
                <w:rFonts w:ascii="Saar" w:eastAsia="Times New Roman" w:hAnsi="Saar" w:cs="Calibri"/>
                <w:color w:val="000000"/>
                <w:kern w:val="0"/>
                <w:lang w:eastAsia="de-DE"/>
                <w14:ligatures w14:val="none"/>
              </w:rPr>
              <w:t xml:space="preserve">  </w:t>
            </w:r>
            <w:r w:rsidRPr="00973C9B">
              <w:rPr>
                <w:rFonts w:ascii="Saar" w:eastAsia="Times New Roman" w:hAnsi="Saar" w:cs="Calibri"/>
                <w:color w:val="000000"/>
                <w:kern w:val="0"/>
                <w:lang w:eastAsia="de-DE"/>
                <w14:ligatures w14:val="none"/>
              </w:rPr>
              <w:t>Schülerin</w:t>
            </w:r>
            <w:r>
              <w:rPr>
                <w:rFonts w:ascii="Saar" w:eastAsia="Times New Roman" w:hAnsi="Saar" w:cs="Calibri"/>
                <w:color w:val="000000"/>
                <w:kern w:val="0"/>
                <w:lang w:eastAsia="de-DE"/>
                <w14:ligatures w14:val="none"/>
              </w:rPr>
              <w:t xml:space="preserve">                  </w:t>
            </w:r>
            <w:r>
              <w:rPr>
                <w:rFonts w:ascii="Saar" w:eastAsia="Times New Roman" w:hAnsi="Saar" w:cs="Calibri"/>
                <w:color w:val="000000"/>
                <w:kern w:val="0"/>
                <w:lang w:eastAsia="de-DE"/>
                <w14:ligatures w14:val="none"/>
              </w:rPr>
              <w:sym w:font="Wingdings" w:char="F0A8"/>
            </w:r>
            <w:r>
              <w:rPr>
                <w:rFonts w:ascii="Saar" w:eastAsia="Times New Roman" w:hAnsi="Saar" w:cs="Calibri"/>
                <w:color w:val="000000"/>
                <w:kern w:val="0"/>
                <w:lang w:eastAsia="de-DE"/>
                <w14:ligatures w14:val="none"/>
              </w:rPr>
              <w:t xml:space="preserve">  </w:t>
            </w:r>
            <w:r w:rsidRPr="00973C9B">
              <w:rPr>
                <w:rFonts w:ascii="Saar" w:eastAsia="Times New Roman" w:hAnsi="Saar" w:cs="Calibri"/>
                <w:color w:val="000000"/>
                <w:kern w:val="0"/>
                <w:lang w:eastAsia="de-DE"/>
                <w14:ligatures w14:val="none"/>
              </w:rPr>
              <w:t>Schüler</w:t>
            </w:r>
          </w:p>
        </w:tc>
      </w:tr>
      <w:tr w:rsidR="001B762E" w:rsidRPr="00973C9B" w14:paraId="24929363" w14:textId="77777777" w:rsidTr="000A5D32">
        <w:tc>
          <w:tcPr>
            <w:tcW w:w="4248" w:type="dxa"/>
            <w:vAlign w:val="center"/>
          </w:tcPr>
          <w:p w14:paraId="5C8587FB" w14:textId="2F1F2512" w:rsidR="001B762E" w:rsidRPr="00973C9B" w:rsidRDefault="001B762E" w:rsidP="00FA1AEE">
            <w:pPr>
              <w:spacing w:before="60" w:after="60" w:line="600" w:lineRule="auto"/>
              <w:rPr>
                <w:rFonts w:ascii="Saar" w:eastAsia="Times New Roman" w:hAnsi="Saar" w:cs="Calibri"/>
                <w:b/>
                <w:bCs/>
                <w:color w:val="000000"/>
                <w:kern w:val="0"/>
                <w:lang w:eastAsia="de-DE"/>
                <w14:ligatures w14:val="none"/>
              </w:rPr>
            </w:pPr>
            <w:r w:rsidRPr="00973C9B">
              <w:rPr>
                <w:rFonts w:ascii="Saar" w:eastAsia="Times New Roman" w:hAnsi="Saar" w:cs="Calibri"/>
                <w:b/>
                <w:bCs/>
                <w:color w:val="000000"/>
                <w:kern w:val="0"/>
                <w:lang w:eastAsia="de-DE"/>
                <w14:ligatures w14:val="none"/>
              </w:rPr>
              <w:t>Klasse</w:t>
            </w:r>
          </w:p>
        </w:tc>
        <w:tc>
          <w:tcPr>
            <w:tcW w:w="4814" w:type="dxa"/>
          </w:tcPr>
          <w:p w14:paraId="567A155E" w14:textId="77777777" w:rsidR="001B762E" w:rsidRPr="00973C9B" w:rsidRDefault="001B762E" w:rsidP="00FA1AEE">
            <w:pPr>
              <w:spacing w:before="60" w:after="60" w:line="600" w:lineRule="auto"/>
              <w:rPr>
                <w:rFonts w:ascii="Saar" w:eastAsia="Times New Roman" w:hAnsi="Saar" w:cs="Calibri"/>
                <w:color w:val="000000"/>
                <w:kern w:val="0"/>
                <w:lang w:eastAsia="de-DE"/>
                <w14:ligatures w14:val="none"/>
              </w:rPr>
            </w:pPr>
          </w:p>
        </w:tc>
      </w:tr>
      <w:tr w:rsidR="00A432DD" w:rsidRPr="00973C9B" w14:paraId="391C1082" w14:textId="0D0643D4" w:rsidTr="000A5D32">
        <w:tc>
          <w:tcPr>
            <w:tcW w:w="4248" w:type="dxa"/>
            <w:vAlign w:val="center"/>
          </w:tcPr>
          <w:p w14:paraId="721AEE0E" w14:textId="452E713B" w:rsidR="00A432DD" w:rsidRPr="00973C9B" w:rsidRDefault="00A432DD" w:rsidP="00FA1AEE">
            <w:pPr>
              <w:spacing w:before="60" w:after="60" w:line="600" w:lineRule="auto"/>
              <w:rPr>
                <w:rFonts w:ascii="Saar" w:eastAsia="Times New Roman" w:hAnsi="Saar" w:cs="Calibri"/>
                <w:b/>
                <w:bCs/>
                <w:color w:val="000000"/>
                <w:kern w:val="0"/>
                <w:lang w:eastAsia="de-DE"/>
                <w14:ligatures w14:val="none"/>
              </w:rPr>
            </w:pPr>
            <w:r w:rsidRPr="00973C9B">
              <w:rPr>
                <w:rFonts w:ascii="Saar" w:eastAsia="Times New Roman" w:hAnsi="Saar" w:cs="Calibri"/>
                <w:b/>
                <w:bCs/>
                <w:color w:val="000000"/>
                <w:kern w:val="0"/>
                <w:lang w:eastAsia="de-DE"/>
                <w14:ligatures w14:val="none"/>
              </w:rPr>
              <w:t>Vollständiger NAME</w:t>
            </w:r>
          </w:p>
        </w:tc>
        <w:tc>
          <w:tcPr>
            <w:tcW w:w="4814" w:type="dxa"/>
          </w:tcPr>
          <w:p w14:paraId="4464E18D" w14:textId="444EBE81" w:rsidR="00A432DD" w:rsidRPr="00973C9B" w:rsidRDefault="00A432DD" w:rsidP="00FA1AEE">
            <w:pPr>
              <w:spacing w:before="60" w:after="60" w:line="600" w:lineRule="auto"/>
              <w:rPr>
                <w:rFonts w:ascii="Saar" w:eastAsia="Times New Roman" w:hAnsi="Saar" w:cs="Calibri"/>
                <w:color w:val="000000"/>
                <w:kern w:val="0"/>
                <w:lang w:eastAsia="de-DE"/>
                <w14:ligatures w14:val="none"/>
              </w:rPr>
            </w:pPr>
          </w:p>
        </w:tc>
      </w:tr>
      <w:tr w:rsidR="00A432DD" w:rsidRPr="00973C9B" w14:paraId="741FBA0C" w14:textId="6D2DA746" w:rsidTr="000A5D32">
        <w:tc>
          <w:tcPr>
            <w:tcW w:w="4248" w:type="dxa"/>
            <w:vAlign w:val="center"/>
          </w:tcPr>
          <w:p w14:paraId="04B22272" w14:textId="70BFF341" w:rsidR="00A432DD" w:rsidRPr="00973C9B" w:rsidRDefault="00A432DD" w:rsidP="00FA1AEE">
            <w:pPr>
              <w:spacing w:before="60" w:after="60" w:line="600" w:lineRule="auto"/>
              <w:rPr>
                <w:rFonts w:ascii="Saar" w:eastAsia="Times New Roman" w:hAnsi="Saar" w:cs="Calibri"/>
                <w:b/>
                <w:bCs/>
                <w:color w:val="000000"/>
                <w:kern w:val="0"/>
                <w:lang w:eastAsia="de-DE"/>
                <w14:ligatures w14:val="none"/>
              </w:rPr>
            </w:pPr>
            <w:r w:rsidRPr="00973C9B">
              <w:rPr>
                <w:rFonts w:ascii="Saar" w:eastAsia="Times New Roman" w:hAnsi="Saar" w:cs="Calibri"/>
                <w:b/>
                <w:bCs/>
                <w:color w:val="000000"/>
                <w:kern w:val="0"/>
                <w:lang w:eastAsia="de-DE"/>
                <w14:ligatures w14:val="none"/>
              </w:rPr>
              <w:t>Vollständige</w:t>
            </w:r>
            <w:r w:rsidR="00E126D0" w:rsidRPr="00973C9B">
              <w:rPr>
                <w:rFonts w:ascii="Saar" w:eastAsia="Times New Roman" w:hAnsi="Saar" w:cs="Calibri"/>
                <w:b/>
                <w:bCs/>
                <w:color w:val="000000"/>
                <w:kern w:val="0"/>
                <w:lang w:eastAsia="de-DE"/>
                <w14:ligatures w14:val="none"/>
              </w:rPr>
              <w:t>(</w:t>
            </w:r>
            <w:r w:rsidRPr="00973C9B">
              <w:rPr>
                <w:rFonts w:ascii="Saar" w:eastAsia="Times New Roman" w:hAnsi="Saar" w:cs="Calibri"/>
                <w:b/>
                <w:bCs/>
                <w:color w:val="000000"/>
                <w:kern w:val="0"/>
                <w:lang w:eastAsia="de-DE"/>
                <w14:ligatures w14:val="none"/>
              </w:rPr>
              <w:t>r</w:t>
            </w:r>
            <w:r w:rsidR="00E126D0" w:rsidRPr="00973C9B">
              <w:rPr>
                <w:rFonts w:ascii="Saar" w:eastAsia="Times New Roman" w:hAnsi="Saar" w:cs="Calibri"/>
                <w:b/>
                <w:bCs/>
                <w:color w:val="000000"/>
                <w:kern w:val="0"/>
                <w:lang w:eastAsia="de-DE"/>
                <w14:ligatures w14:val="none"/>
              </w:rPr>
              <w:t>)</w:t>
            </w:r>
            <w:r w:rsidRPr="00973C9B">
              <w:rPr>
                <w:rFonts w:ascii="Saar" w:eastAsia="Times New Roman" w:hAnsi="Saar" w:cs="Calibri"/>
                <w:b/>
                <w:bCs/>
                <w:color w:val="000000"/>
                <w:kern w:val="0"/>
                <w:lang w:eastAsia="de-DE"/>
                <w14:ligatures w14:val="none"/>
              </w:rPr>
              <w:t xml:space="preserve"> V</w:t>
            </w:r>
            <w:r w:rsidR="001B762E" w:rsidRPr="00973C9B">
              <w:rPr>
                <w:rFonts w:ascii="Saar" w:eastAsia="Times New Roman" w:hAnsi="Saar" w:cs="Calibri"/>
                <w:b/>
                <w:bCs/>
                <w:color w:val="000000"/>
                <w:kern w:val="0"/>
                <w:lang w:eastAsia="de-DE"/>
                <w14:ligatures w14:val="none"/>
              </w:rPr>
              <w:t>orname(n)</w:t>
            </w:r>
          </w:p>
        </w:tc>
        <w:tc>
          <w:tcPr>
            <w:tcW w:w="4814" w:type="dxa"/>
          </w:tcPr>
          <w:p w14:paraId="0B772C75" w14:textId="427532AF" w:rsidR="00A432DD" w:rsidRPr="00973C9B" w:rsidRDefault="00A432DD" w:rsidP="00FA1AEE">
            <w:pPr>
              <w:spacing w:before="60" w:after="60" w:line="600" w:lineRule="auto"/>
              <w:rPr>
                <w:rFonts w:ascii="Saar" w:eastAsia="Times New Roman" w:hAnsi="Saar" w:cs="Calibri"/>
                <w:color w:val="000000"/>
                <w:kern w:val="0"/>
                <w:lang w:eastAsia="de-DE"/>
                <w14:ligatures w14:val="none"/>
              </w:rPr>
            </w:pPr>
          </w:p>
        </w:tc>
      </w:tr>
      <w:tr w:rsidR="00A432DD" w:rsidRPr="00973C9B" w14:paraId="26167BE4" w14:textId="75F13A13" w:rsidTr="000A5D32">
        <w:tc>
          <w:tcPr>
            <w:tcW w:w="4248" w:type="dxa"/>
            <w:vAlign w:val="center"/>
          </w:tcPr>
          <w:p w14:paraId="003145D7" w14:textId="1D6A1068" w:rsidR="00A432DD" w:rsidRPr="00973C9B" w:rsidRDefault="00A432DD" w:rsidP="00FA1AEE">
            <w:pPr>
              <w:spacing w:before="60" w:after="60" w:line="600" w:lineRule="auto"/>
              <w:rPr>
                <w:rFonts w:ascii="Saar" w:eastAsia="Times New Roman" w:hAnsi="Saar" w:cs="Calibri"/>
                <w:b/>
                <w:bCs/>
                <w:color w:val="000000"/>
                <w:kern w:val="0"/>
                <w:lang w:eastAsia="de-DE"/>
                <w14:ligatures w14:val="none"/>
              </w:rPr>
            </w:pPr>
            <w:r w:rsidRPr="00973C9B">
              <w:rPr>
                <w:rFonts w:ascii="Saar" w:eastAsia="Times New Roman" w:hAnsi="Saar" w:cs="Calibri"/>
                <w:b/>
                <w:bCs/>
                <w:color w:val="000000"/>
                <w:kern w:val="0"/>
                <w:lang w:eastAsia="de-DE"/>
                <w14:ligatures w14:val="none"/>
              </w:rPr>
              <w:t>Geburtsdatum</w:t>
            </w:r>
            <w:r w:rsidR="00E126D0" w:rsidRPr="00973C9B">
              <w:rPr>
                <w:rFonts w:ascii="Saar" w:eastAsia="Times New Roman" w:hAnsi="Saar" w:cs="Calibri"/>
                <w:b/>
                <w:bCs/>
                <w:color w:val="000000"/>
                <w:kern w:val="0"/>
                <w:lang w:eastAsia="de-DE"/>
                <w14:ligatures w14:val="none"/>
              </w:rPr>
              <w:t xml:space="preserve"> (TT/MM/JJJJ)</w:t>
            </w:r>
          </w:p>
        </w:tc>
        <w:tc>
          <w:tcPr>
            <w:tcW w:w="4814" w:type="dxa"/>
          </w:tcPr>
          <w:p w14:paraId="424DE63C" w14:textId="47091D70" w:rsidR="00A432DD" w:rsidRPr="00973C9B" w:rsidRDefault="00A432DD" w:rsidP="00FA1AEE">
            <w:pPr>
              <w:spacing w:before="60" w:after="60" w:line="600" w:lineRule="auto"/>
              <w:rPr>
                <w:rFonts w:ascii="Saar" w:eastAsia="Times New Roman" w:hAnsi="Saar" w:cs="Calibri"/>
                <w:color w:val="000000"/>
                <w:kern w:val="0"/>
                <w:lang w:eastAsia="de-DE"/>
                <w14:ligatures w14:val="none"/>
              </w:rPr>
            </w:pPr>
          </w:p>
        </w:tc>
      </w:tr>
      <w:tr w:rsidR="00A432DD" w:rsidRPr="00973C9B" w14:paraId="0A004392" w14:textId="41866509" w:rsidTr="000A5D32">
        <w:tc>
          <w:tcPr>
            <w:tcW w:w="4248" w:type="dxa"/>
            <w:vAlign w:val="center"/>
          </w:tcPr>
          <w:p w14:paraId="479BA9C7" w14:textId="7E0348DD" w:rsidR="00A432DD" w:rsidRPr="00973C9B" w:rsidRDefault="00A432DD" w:rsidP="00FA1AEE">
            <w:pPr>
              <w:spacing w:before="60" w:after="60" w:line="600" w:lineRule="auto"/>
              <w:rPr>
                <w:rFonts w:ascii="Saar" w:eastAsia="Times New Roman" w:hAnsi="Saar" w:cs="Calibri"/>
                <w:b/>
                <w:bCs/>
                <w:color w:val="000000"/>
                <w:kern w:val="0"/>
                <w:lang w:eastAsia="de-DE"/>
                <w14:ligatures w14:val="none"/>
              </w:rPr>
            </w:pPr>
            <w:r w:rsidRPr="00973C9B">
              <w:rPr>
                <w:rFonts w:ascii="Saar" w:eastAsia="Times New Roman" w:hAnsi="Saar" w:cs="Calibri"/>
                <w:b/>
                <w:bCs/>
                <w:color w:val="000000"/>
                <w:kern w:val="0"/>
                <w:lang w:eastAsia="de-DE"/>
                <w14:ligatures w14:val="none"/>
              </w:rPr>
              <w:t>Geburtsort (</w:t>
            </w:r>
            <w:r w:rsidRPr="00973C9B">
              <w:rPr>
                <w:rFonts w:ascii="Saar" w:eastAsia="Times New Roman" w:hAnsi="Saar" w:cs="Calibri"/>
                <w:b/>
                <w:bCs/>
                <w:color w:val="000000"/>
                <w:kern w:val="0"/>
                <w:u w:val="single"/>
                <w:lang w:eastAsia="de-DE"/>
                <w14:ligatures w14:val="none"/>
              </w:rPr>
              <w:t xml:space="preserve">Stadt </w:t>
            </w:r>
            <w:r w:rsidR="00434A27" w:rsidRPr="00973C9B">
              <w:rPr>
                <w:rFonts w:ascii="Saar" w:eastAsia="Times New Roman" w:hAnsi="Saar" w:cs="Calibri"/>
                <w:b/>
                <w:bCs/>
                <w:color w:val="000000"/>
                <w:kern w:val="0"/>
                <w:u w:val="single"/>
                <w:lang w:eastAsia="de-DE"/>
                <w14:ligatures w14:val="none"/>
              </w:rPr>
              <w:t>und</w:t>
            </w:r>
            <w:r w:rsidRPr="00973C9B">
              <w:rPr>
                <w:rFonts w:ascii="Saar" w:eastAsia="Times New Roman" w:hAnsi="Saar" w:cs="Calibri"/>
                <w:b/>
                <w:bCs/>
                <w:color w:val="000000"/>
                <w:kern w:val="0"/>
                <w:u w:val="single"/>
                <w:lang w:eastAsia="de-DE"/>
                <w14:ligatures w14:val="none"/>
              </w:rPr>
              <w:t xml:space="preserve"> Land)</w:t>
            </w:r>
          </w:p>
        </w:tc>
        <w:tc>
          <w:tcPr>
            <w:tcW w:w="4814" w:type="dxa"/>
          </w:tcPr>
          <w:p w14:paraId="5BDEF0EB" w14:textId="7FAC9E43" w:rsidR="00A432DD" w:rsidRPr="00973C9B" w:rsidRDefault="00A432DD" w:rsidP="00FA1AEE">
            <w:pPr>
              <w:spacing w:before="60" w:after="60" w:line="600" w:lineRule="auto"/>
              <w:rPr>
                <w:rFonts w:ascii="Saar" w:eastAsia="Times New Roman" w:hAnsi="Saar" w:cs="Calibri"/>
                <w:color w:val="000000"/>
                <w:kern w:val="0"/>
                <w:lang w:eastAsia="de-DE"/>
                <w14:ligatures w14:val="none"/>
              </w:rPr>
            </w:pPr>
          </w:p>
        </w:tc>
      </w:tr>
      <w:tr w:rsidR="00A432DD" w:rsidRPr="00973C9B" w14:paraId="34F25EAA" w14:textId="12CD61BB" w:rsidTr="000A5D32">
        <w:tc>
          <w:tcPr>
            <w:tcW w:w="4248" w:type="dxa"/>
            <w:vMerge w:val="restart"/>
            <w:vAlign w:val="center"/>
          </w:tcPr>
          <w:p w14:paraId="40D88E14" w14:textId="77777777" w:rsidR="00A432DD" w:rsidRPr="00973C9B" w:rsidRDefault="00A432DD" w:rsidP="00C45B6C">
            <w:pPr>
              <w:spacing w:before="60" w:after="60"/>
              <w:jc w:val="both"/>
              <w:rPr>
                <w:rFonts w:ascii="Saar" w:eastAsia="Times New Roman" w:hAnsi="Saar" w:cs="Calibri"/>
                <w:b/>
                <w:bCs/>
                <w:color w:val="000000"/>
                <w:kern w:val="0"/>
                <w:lang w:eastAsia="de-DE"/>
                <w14:ligatures w14:val="none"/>
              </w:rPr>
            </w:pPr>
            <w:r w:rsidRPr="00973C9B">
              <w:rPr>
                <w:rFonts w:ascii="Saar" w:eastAsia="Times New Roman" w:hAnsi="Saar" w:cs="Calibri"/>
                <w:b/>
                <w:bCs/>
                <w:color w:val="000000"/>
                <w:kern w:val="0"/>
                <w:lang w:eastAsia="de-DE"/>
                <w14:ligatures w14:val="none"/>
              </w:rPr>
              <w:t xml:space="preserve">Staatsangehörigkeit </w:t>
            </w:r>
          </w:p>
          <w:p w14:paraId="472CFB2D" w14:textId="591DDFA9" w:rsidR="00A432DD" w:rsidRPr="00973C9B" w:rsidRDefault="000E47A7" w:rsidP="00C45B6C">
            <w:pPr>
              <w:spacing w:before="60" w:after="60"/>
              <w:jc w:val="both"/>
              <w:rPr>
                <w:rFonts w:ascii="Saar" w:eastAsia="Times New Roman" w:hAnsi="Saar" w:cs="Calibri"/>
                <w:color w:val="000000"/>
                <w:kern w:val="0"/>
                <w:lang w:eastAsia="de-DE"/>
                <w14:ligatures w14:val="none"/>
              </w:rPr>
            </w:pPr>
            <w:r w:rsidRPr="00973C9B">
              <w:rPr>
                <w:rFonts w:ascii="Saar" w:eastAsia="Times New Roman" w:hAnsi="Saar" w:cs="Calibri"/>
                <w:color w:val="000000"/>
                <w:kern w:val="0"/>
                <w:lang w:eastAsia="de-DE"/>
                <w14:ligatures w14:val="none"/>
              </w:rPr>
              <w:t>(falls</w:t>
            </w:r>
            <w:r w:rsidR="00A432DD" w:rsidRPr="00973C9B">
              <w:rPr>
                <w:rFonts w:ascii="Saar" w:eastAsia="Times New Roman" w:hAnsi="Saar" w:cs="Calibri"/>
                <w:color w:val="000000"/>
                <w:kern w:val="0"/>
                <w:lang w:eastAsia="de-DE"/>
                <w14:ligatures w14:val="none"/>
              </w:rPr>
              <w:t xml:space="preserve"> mehrere</w:t>
            </w:r>
            <w:r w:rsidRPr="00973C9B">
              <w:rPr>
                <w:rFonts w:ascii="Saar" w:eastAsia="Times New Roman" w:hAnsi="Saar" w:cs="Calibri"/>
                <w:color w:val="000000"/>
                <w:kern w:val="0"/>
                <w:lang w:eastAsia="de-DE"/>
                <w14:ligatures w14:val="none"/>
              </w:rPr>
              <w:t>,</w:t>
            </w:r>
            <w:r w:rsidR="00A432DD" w:rsidRPr="00973C9B">
              <w:rPr>
                <w:rFonts w:ascii="Saar" w:eastAsia="Times New Roman" w:hAnsi="Saar" w:cs="Calibri"/>
                <w:color w:val="000000"/>
                <w:kern w:val="0"/>
                <w:lang w:eastAsia="de-DE"/>
                <w14:ligatures w14:val="none"/>
              </w:rPr>
              <w:t xml:space="preserve"> bitte auch angeben)</w:t>
            </w:r>
          </w:p>
        </w:tc>
        <w:tc>
          <w:tcPr>
            <w:tcW w:w="4814" w:type="dxa"/>
          </w:tcPr>
          <w:p w14:paraId="6C2B0E29" w14:textId="078A091D" w:rsidR="00A432DD" w:rsidRPr="00973C9B" w:rsidRDefault="00A432DD" w:rsidP="00FA1AEE">
            <w:pPr>
              <w:spacing w:before="60" w:after="60" w:line="600" w:lineRule="auto"/>
              <w:rPr>
                <w:rFonts w:ascii="Saar" w:eastAsia="Times New Roman" w:hAnsi="Saar" w:cs="Calibri"/>
                <w:color w:val="000000"/>
                <w:kern w:val="0"/>
                <w:lang w:eastAsia="de-DE"/>
                <w14:ligatures w14:val="none"/>
              </w:rPr>
            </w:pPr>
            <w:r w:rsidRPr="00973C9B">
              <w:rPr>
                <w:rFonts w:ascii="Saar" w:eastAsia="Times New Roman" w:hAnsi="Saar" w:cs="Calibri"/>
                <w:color w:val="000000"/>
                <w:kern w:val="0"/>
                <w:lang w:eastAsia="de-DE"/>
                <w14:ligatures w14:val="none"/>
              </w:rPr>
              <w:t>1.</w:t>
            </w:r>
          </w:p>
        </w:tc>
      </w:tr>
      <w:tr w:rsidR="00A432DD" w:rsidRPr="00973C9B" w14:paraId="721B8DA7" w14:textId="4ACB22D2" w:rsidTr="000A5D32">
        <w:tc>
          <w:tcPr>
            <w:tcW w:w="4248" w:type="dxa"/>
            <w:vMerge/>
            <w:vAlign w:val="center"/>
          </w:tcPr>
          <w:p w14:paraId="51266F8E" w14:textId="12A95FEC" w:rsidR="00A432DD" w:rsidRPr="00973C9B" w:rsidRDefault="00A432DD" w:rsidP="00C45B6C">
            <w:pPr>
              <w:spacing w:before="60" w:after="60"/>
              <w:rPr>
                <w:rFonts w:ascii="Saar" w:eastAsia="Times New Roman" w:hAnsi="Saar" w:cs="Calibri"/>
                <w:color w:val="000000"/>
                <w:kern w:val="0"/>
                <w:lang w:eastAsia="de-DE"/>
                <w14:ligatures w14:val="none"/>
              </w:rPr>
            </w:pPr>
          </w:p>
        </w:tc>
        <w:tc>
          <w:tcPr>
            <w:tcW w:w="4814" w:type="dxa"/>
          </w:tcPr>
          <w:p w14:paraId="6E03A9BA" w14:textId="02465AB0" w:rsidR="00A432DD" w:rsidRPr="00973C9B" w:rsidRDefault="00A432DD" w:rsidP="00FA1AEE">
            <w:pPr>
              <w:spacing w:before="60" w:after="60" w:line="600" w:lineRule="auto"/>
              <w:rPr>
                <w:rFonts w:ascii="Saar" w:eastAsia="Times New Roman" w:hAnsi="Saar" w:cs="Calibri"/>
                <w:color w:val="000000"/>
                <w:kern w:val="0"/>
                <w:lang w:eastAsia="de-DE"/>
                <w14:ligatures w14:val="none"/>
              </w:rPr>
            </w:pPr>
            <w:r w:rsidRPr="00973C9B">
              <w:rPr>
                <w:rFonts w:ascii="Saar" w:eastAsia="Times New Roman" w:hAnsi="Saar" w:cs="Calibri"/>
                <w:color w:val="000000"/>
                <w:kern w:val="0"/>
                <w:lang w:eastAsia="de-DE"/>
                <w14:ligatures w14:val="none"/>
              </w:rPr>
              <w:t>2.</w:t>
            </w:r>
          </w:p>
        </w:tc>
      </w:tr>
      <w:tr w:rsidR="00973C9B" w:rsidRPr="00973C9B" w14:paraId="3749710C" w14:textId="77777777" w:rsidTr="00C6638C">
        <w:tc>
          <w:tcPr>
            <w:tcW w:w="4248" w:type="dxa"/>
            <w:vAlign w:val="center"/>
          </w:tcPr>
          <w:p w14:paraId="2F121395" w14:textId="254794A9" w:rsidR="00973C9B" w:rsidRPr="00973C9B" w:rsidRDefault="00973C9B" w:rsidP="00C45B6C">
            <w:pPr>
              <w:spacing w:before="60" w:after="60"/>
              <w:rPr>
                <w:rFonts w:ascii="Saar" w:eastAsia="Times New Roman" w:hAnsi="Saar" w:cs="Calibri"/>
                <w:b/>
                <w:bCs/>
                <w:color w:val="000000"/>
                <w:kern w:val="0"/>
                <w:lang w:eastAsia="de-DE"/>
                <w14:ligatures w14:val="none"/>
              </w:rPr>
            </w:pPr>
            <w:r w:rsidRPr="00973C9B">
              <w:rPr>
                <w:rFonts w:ascii="Saar" w:eastAsia="Times New Roman" w:hAnsi="Saar" w:cs="Calibri"/>
                <w:b/>
                <w:bCs/>
                <w:color w:val="000000"/>
                <w:kern w:val="0"/>
                <w:lang w:eastAsia="de-DE"/>
                <w14:ligatures w14:val="none"/>
              </w:rPr>
              <w:t>DELF Prim Niveau (bitte ankreuzen) /</w:t>
            </w:r>
          </w:p>
          <w:p w14:paraId="6384F86C" w14:textId="6385F652" w:rsidR="00973C9B" w:rsidRPr="00973C9B" w:rsidRDefault="00973C9B" w:rsidP="00C45B6C">
            <w:pPr>
              <w:spacing w:before="60" w:after="60"/>
              <w:rPr>
                <w:rFonts w:ascii="Saar" w:eastAsia="Times New Roman" w:hAnsi="Saar" w:cs="Calibri"/>
                <w:color w:val="000000"/>
                <w:kern w:val="0"/>
                <w:lang w:eastAsia="de-DE"/>
                <w14:ligatures w14:val="none"/>
              </w:rPr>
            </w:pPr>
            <w:r w:rsidRPr="00973C9B">
              <w:rPr>
                <w:rFonts w:ascii="Saar" w:eastAsia="Times New Roman" w:hAnsi="Saar" w:cs="Calibri"/>
                <w:b/>
                <w:bCs/>
                <w:color w:val="000000"/>
                <w:kern w:val="0"/>
                <w:lang w:eastAsia="de-DE"/>
                <w14:ligatures w14:val="none"/>
              </w:rPr>
              <w:t>Prüfungsgebühren</w:t>
            </w:r>
          </w:p>
        </w:tc>
        <w:tc>
          <w:tcPr>
            <w:tcW w:w="4814" w:type="dxa"/>
          </w:tcPr>
          <w:p w14:paraId="1CFD2A38" w14:textId="32416792" w:rsidR="00973C9B" w:rsidRPr="00973C9B" w:rsidRDefault="00973C9B" w:rsidP="00FA1AEE">
            <w:pPr>
              <w:spacing w:before="60" w:after="60" w:line="600" w:lineRule="auto"/>
              <w:rPr>
                <w:rFonts w:ascii="Saar" w:eastAsia="Times New Roman" w:hAnsi="Saar" w:cs="Calibri"/>
                <w:color w:val="000000"/>
                <w:kern w:val="0"/>
                <w:lang w:eastAsia="de-DE"/>
                <w14:ligatures w14:val="none"/>
              </w:rPr>
            </w:pPr>
            <w:r>
              <w:rPr>
                <w:rFonts w:ascii="Saar" w:eastAsia="Times New Roman" w:hAnsi="Saar" w:cs="Calibri"/>
                <w:color w:val="000000"/>
                <w:kern w:val="0"/>
                <w:lang w:eastAsia="de-DE"/>
                <w14:ligatures w14:val="none"/>
              </w:rPr>
              <w:sym w:font="Wingdings" w:char="F0A8"/>
            </w:r>
            <w:r>
              <w:rPr>
                <w:rFonts w:ascii="Saar" w:eastAsia="Times New Roman" w:hAnsi="Saar" w:cs="Calibri"/>
                <w:color w:val="000000"/>
                <w:kern w:val="0"/>
                <w:lang w:eastAsia="de-DE"/>
                <w14:ligatures w14:val="none"/>
              </w:rPr>
              <w:t xml:space="preserve">  </w:t>
            </w:r>
            <w:r w:rsidRPr="00973C9B">
              <w:rPr>
                <w:rFonts w:ascii="Saar" w:eastAsia="Times New Roman" w:hAnsi="Saar" w:cs="Calibri"/>
                <w:color w:val="000000"/>
                <w:kern w:val="0"/>
                <w:lang w:eastAsia="de-DE"/>
                <w14:ligatures w14:val="none"/>
              </w:rPr>
              <w:t xml:space="preserve">A1.1 </w:t>
            </w:r>
            <w:r w:rsidRPr="00973C9B">
              <w:rPr>
                <w:rFonts w:ascii="Saar" w:eastAsia="Times New Roman" w:hAnsi="Saar" w:cs="Calibri"/>
                <w:b/>
                <w:color w:val="000000"/>
                <w:kern w:val="0"/>
                <w:lang w:eastAsia="de-DE"/>
                <w14:ligatures w14:val="none"/>
              </w:rPr>
              <w:t>(</w:t>
            </w:r>
            <w:proofErr w:type="gramStart"/>
            <w:r w:rsidRPr="00973C9B">
              <w:rPr>
                <w:rFonts w:ascii="Saar" w:eastAsia="Times New Roman" w:hAnsi="Saar" w:cs="Calibri"/>
                <w:b/>
                <w:color w:val="000000"/>
                <w:kern w:val="0"/>
                <w:lang w:eastAsia="de-DE"/>
                <w14:ligatures w14:val="none"/>
              </w:rPr>
              <w:t>keine)</w:t>
            </w:r>
            <w:r>
              <w:rPr>
                <w:rFonts w:ascii="Saar" w:eastAsia="Times New Roman" w:hAnsi="Saar" w:cs="Calibri"/>
                <w:color w:val="000000"/>
                <w:kern w:val="0"/>
                <w:lang w:eastAsia="de-DE"/>
                <w14:ligatures w14:val="none"/>
              </w:rPr>
              <w:t xml:space="preserve">   </w:t>
            </w:r>
            <w:proofErr w:type="gramEnd"/>
            <w:r>
              <w:rPr>
                <w:rFonts w:ascii="Saar" w:eastAsia="Times New Roman" w:hAnsi="Saar" w:cs="Calibri"/>
                <w:color w:val="000000"/>
                <w:kern w:val="0"/>
                <w:lang w:eastAsia="de-DE"/>
                <w14:ligatures w14:val="none"/>
              </w:rPr>
              <w:t xml:space="preserve">                </w:t>
            </w:r>
            <w:r>
              <w:rPr>
                <w:rFonts w:ascii="Saar" w:eastAsia="Times New Roman" w:hAnsi="Saar" w:cs="Calibri"/>
                <w:color w:val="000000"/>
                <w:kern w:val="0"/>
                <w:lang w:eastAsia="de-DE"/>
                <w14:ligatures w14:val="none"/>
              </w:rPr>
              <w:sym w:font="Wingdings" w:char="F0A8"/>
            </w:r>
            <w:r>
              <w:rPr>
                <w:rFonts w:ascii="Saar" w:eastAsia="Times New Roman" w:hAnsi="Saar" w:cs="Calibri"/>
                <w:color w:val="000000"/>
                <w:kern w:val="0"/>
                <w:lang w:eastAsia="de-DE"/>
                <w14:ligatures w14:val="none"/>
              </w:rPr>
              <w:t xml:space="preserve">  </w:t>
            </w:r>
            <w:r w:rsidRPr="00973C9B">
              <w:rPr>
                <w:rFonts w:ascii="Saar" w:eastAsia="Times New Roman" w:hAnsi="Saar" w:cs="Calibri"/>
                <w:color w:val="000000"/>
                <w:kern w:val="0"/>
                <w:lang w:eastAsia="de-DE"/>
                <w14:ligatures w14:val="none"/>
              </w:rPr>
              <w:t>A1 (28,-€)</w:t>
            </w:r>
          </w:p>
        </w:tc>
      </w:tr>
    </w:tbl>
    <w:p w14:paraId="0305E350" w14:textId="5F28FF7B" w:rsidR="00077BE0" w:rsidRPr="00973C9B" w:rsidRDefault="00077BE0" w:rsidP="000A5D32">
      <w:pPr>
        <w:rPr>
          <w:rFonts w:ascii="Saar" w:hAnsi="Saar"/>
        </w:rPr>
      </w:pPr>
    </w:p>
    <w:p w14:paraId="6B763A73" w14:textId="5095F43C" w:rsidR="00434A27" w:rsidRPr="00973C9B" w:rsidRDefault="00F86F08" w:rsidP="00434A27">
      <w:pPr>
        <w:jc w:val="both"/>
        <w:rPr>
          <w:rFonts w:ascii="Saar" w:hAnsi="Saar"/>
        </w:rPr>
      </w:pPr>
      <w:r w:rsidRPr="00F86F08">
        <w:rPr>
          <w:rFonts w:ascii="Saar" w:hAnsi="Saar"/>
          <w:b/>
          <w:i/>
          <w:iCs/>
        </w:rPr>
        <w:t>Wichtig</w:t>
      </w:r>
      <w:r w:rsidR="00434A27" w:rsidRPr="00F86F08">
        <w:rPr>
          <w:rFonts w:ascii="Saar" w:hAnsi="Saar"/>
          <w:b/>
          <w:i/>
          <w:iCs/>
        </w:rPr>
        <w:t>!</w:t>
      </w:r>
      <w:r w:rsidR="00434A27" w:rsidRPr="00973C9B">
        <w:rPr>
          <w:rFonts w:ascii="Saar" w:hAnsi="Saar"/>
          <w:bCs/>
          <w:i/>
          <w:iCs/>
        </w:rPr>
        <w:t xml:space="preserve"> In Absprache mit dem IEF kann ein Antrag zum Nachteilsausgleich für </w:t>
      </w:r>
      <w:proofErr w:type="gramStart"/>
      <w:r w:rsidR="00434A27" w:rsidRPr="00973C9B">
        <w:rPr>
          <w:rFonts w:ascii="Saar" w:hAnsi="Saar"/>
          <w:bCs/>
          <w:i/>
          <w:iCs/>
        </w:rPr>
        <w:t>Schüler:innen</w:t>
      </w:r>
      <w:proofErr w:type="gramEnd"/>
      <w:r w:rsidR="00434A27" w:rsidRPr="00973C9B">
        <w:rPr>
          <w:rFonts w:ascii="Saar" w:hAnsi="Saar"/>
          <w:bCs/>
          <w:i/>
          <w:iCs/>
        </w:rPr>
        <w:t xml:space="preserve"> mit besonderen Lernförderungen gestellt werden. </w:t>
      </w:r>
      <w:r w:rsidR="00B64599" w:rsidRPr="00B64599">
        <w:rPr>
          <w:rFonts w:ascii="Saar" w:hAnsi="Saar"/>
          <w:bCs/>
          <w:i/>
          <w:iCs/>
        </w:rPr>
        <w:t>Der Antrag muss spätestens bei der Anmeldung zusammen mit einem ärztlichen Attest, das nicht älter als zwei Jahre alt ist, oder einer Bescheinigung über die Gewährung eines Nachteilsausgleichs eingereicht werden. Das jeweilige Dokument muss eine Auflistung der erforderlichen Anpassungen enthalten.</w:t>
      </w:r>
      <w:r w:rsidR="00B64599">
        <w:rPr>
          <w:rFonts w:ascii="Saar" w:hAnsi="Saar"/>
          <w:bCs/>
          <w:i/>
          <w:iCs/>
        </w:rPr>
        <w:t xml:space="preserve"> </w:t>
      </w:r>
    </w:p>
    <w:p w14:paraId="42DDF6E9" w14:textId="70E68961" w:rsidR="00434A27" w:rsidRPr="00973C9B" w:rsidRDefault="00973C9B" w:rsidP="000A5D32">
      <w:pPr>
        <w:rPr>
          <w:rFonts w:ascii="Saar" w:hAnsi="Saar"/>
        </w:rPr>
      </w:pPr>
      <w:r>
        <w:rPr>
          <w:rFonts w:ascii="Saar" w:eastAsia="Times New Roman" w:hAnsi="Saar" w:cs="Calibri"/>
          <w:color w:val="000000"/>
          <w:kern w:val="0"/>
          <w:lang w:eastAsia="de-DE"/>
          <w14:ligatures w14:val="none"/>
        </w:rPr>
        <w:sym w:font="Wingdings" w:char="F0A8"/>
      </w:r>
      <w:r>
        <w:rPr>
          <w:rFonts w:ascii="Saar" w:eastAsia="Times New Roman" w:hAnsi="Saar" w:cs="Calibri"/>
          <w:color w:val="000000"/>
          <w:kern w:val="0"/>
          <w:lang w:eastAsia="de-DE"/>
          <w14:ligatures w14:val="none"/>
        </w:rPr>
        <w:t xml:space="preserve"> </w:t>
      </w:r>
      <w:r w:rsidR="00434A27" w:rsidRPr="00973C9B">
        <w:rPr>
          <w:rFonts w:ascii="Saar" w:hAnsi="Saar"/>
        </w:rPr>
        <w:t xml:space="preserve">Antrag auf Gewährung eines Nachteilsausgleichs </w:t>
      </w:r>
    </w:p>
    <w:sectPr w:rsidR="00434A27" w:rsidRPr="00973C9B" w:rsidSect="008A581F">
      <w:type w:val="continuous"/>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A2A54" w14:textId="77777777" w:rsidR="00561379" w:rsidRDefault="00561379" w:rsidP="009A2CC3">
      <w:pPr>
        <w:spacing w:after="0" w:line="240" w:lineRule="auto"/>
      </w:pPr>
      <w:r>
        <w:separator/>
      </w:r>
    </w:p>
  </w:endnote>
  <w:endnote w:type="continuationSeparator" w:id="0">
    <w:p w14:paraId="09CF1EAD" w14:textId="77777777" w:rsidR="00561379" w:rsidRDefault="00561379" w:rsidP="009A2C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aar">
    <w:altName w:val="Calibri"/>
    <w:charset w:val="00"/>
    <w:family w:val="auto"/>
    <w:pitch w:val="variable"/>
    <w:sig w:usb0="00000007" w:usb1="00000000" w:usb2="00000000" w:usb3="00000000" w:csb0="00000083"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8636285"/>
      <w:docPartObj>
        <w:docPartGallery w:val="Page Numbers (Top of Page)"/>
        <w:docPartUnique/>
      </w:docPartObj>
    </w:sdtPr>
    <w:sdtEndPr/>
    <w:sdtContent>
      <w:p w14:paraId="37027CBC" w14:textId="77D681AA" w:rsidR="00A432DD" w:rsidRDefault="00780960" w:rsidP="00780960">
        <w:pPr>
          <w:pStyle w:val="Fuzeile"/>
          <w:jc w:val="center"/>
        </w:pPr>
        <w:r w:rsidRPr="00DD26A6">
          <w:t xml:space="preserve">Seite </w:t>
        </w:r>
        <w:r w:rsidRPr="00DD26A6">
          <w:rPr>
            <w:b/>
            <w:bCs/>
            <w:sz w:val="24"/>
            <w:szCs w:val="24"/>
          </w:rPr>
          <w:fldChar w:fldCharType="begin"/>
        </w:r>
        <w:r w:rsidRPr="00DD26A6">
          <w:rPr>
            <w:b/>
            <w:bCs/>
          </w:rPr>
          <w:instrText>PAGE</w:instrText>
        </w:r>
        <w:r w:rsidRPr="00DD26A6">
          <w:rPr>
            <w:b/>
            <w:bCs/>
            <w:sz w:val="24"/>
            <w:szCs w:val="24"/>
          </w:rPr>
          <w:fldChar w:fldCharType="separate"/>
        </w:r>
        <w:r w:rsidR="00817532">
          <w:rPr>
            <w:b/>
            <w:bCs/>
            <w:noProof/>
          </w:rPr>
          <w:t>2</w:t>
        </w:r>
        <w:r w:rsidRPr="00DD26A6">
          <w:rPr>
            <w:b/>
            <w:bCs/>
            <w:sz w:val="24"/>
            <w:szCs w:val="24"/>
          </w:rPr>
          <w:fldChar w:fldCharType="end"/>
        </w:r>
        <w:r w:rsidRPr="00DD26A6">
          <w:t xml:space="preserve"> von </w:t>
        </w:r>
        <w:r w:rsidRPr="00DD26A6">
          <w:rPr>
            <w:b/>
            <w:bCs/>
            <w:sz w:val="24"/>
            <w:szCs w:val="24"/>
          </w:rPr>
          <w:fldChar w:fldCharType="begin"/>
        </w:r>
        <w:r w:rsidRPr="00DD26A6">
          <w:rPr>
            <w:b/>
            <w:bCs/>
          </w:rPr>
          <w:instrText>NUMPAGES</w:instrText>
        </w:r>
        <w:r w:rsidRPr="00DD26A6">
          <w:rPr>
            <w:b/>
            <w:bCs/>
            <w:sz w:val="24"/>
            <w:szCs w:val="24"/>
          </w:rPr>
          <w:fldChar w:fldCharType="separate"/>
        </w:r>
        <w:r w:rsidR="00817532">
          <w:rPr>
            <w:b/>
            <w:bCs/>
            <w:noProof/>
          </w:rPr>
          <w:t>2</w:t>
        </w:r>
        <w:r w:rsidRPr="00DD26A6">
          <w:rPr>
            <w:b/>
            <w:bCs/>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B093FC" w14:textId="77777777" w:rsidR="00561379" w:rsidRDefault="00561379" w:rsidP="009A2CC3">
      <w:pPr>
        <w:spacing w:after="0" w:line="240" w:lineRule="auto"/>
      </w:pPr>
      <w:r>
        <w:separator/>
      </w:r>
    </w:p>
  </w:footnote>
  <w:footnote w:type="continuationSeparator" w:id="0">
    <w:p w14:paraId="081F8557" w14:textId="77777777" w:rsidR="00561379" w:rsidRDefault="00561379" w:rsidP="009A2CC3">
      <w:pPr>
        <w:spacing w:after="0" w:line="240" w:lineRule="auto"/>
      </w:pPr>
      <w:r>
        <w:continuationSeparator/>
      </w:r>
    </w:p>
  </w:footnote>
  <w:footnote w:id="1">
    <w:p w14:paraId="71A5EDB3" w14:textId="53E9292A" w:rsidR="00780960" w:rsidRPr="00220EB3" w:rsidRDefault="00780960" w:rsidP="00780960">
      <w:pPr>
        <w:pStyle w:val="Textkrper"/>
        <w:spacing w:before="120" w:after="120"/>
        <w:jc w:val="both"/>
        <w:rPr>
          <w:rFonts w:ascii="Saar" w:hAnsi="Saar"/>
          <w:color w:val="A6A6A6" w:themeColor="background1" w:themeShade="A6"/>
          <w:sz w:val="18"/>
          <w:szCs w:val="18"/>
          <w:lang w:val="de-DE"/>
        </w:rPr>
      </w:pPr>
      <w:r w:rsidRPr="00220EB3">
        <w:rPr>
          <w:rStyle w:val="Funotenzeichen"/>
          <w:rFonts w:ascii="Saar" w:hAnsi="Saar"/>
          <w:sz w:val="18"/>
          <w:szCs w:val="18"/>
        </w:rPr>
        <w:footnoteRef/>
      </w:r>
      <w:r w:rsidRPr="00220EB3">
        <w:rPr>
          <w:rFonts w:ascii="Saar" w:hAnsi="Saar"/>
          <w:sz w:val="18"/>
          <w:szCs w:val="18"/>
          <w:lang w:val="de-DE"/>
        </w:rPr>
        <w:t xml:space="preserve"> </w:t>
      </w:r>
      <w:r w:rsidRPr="00220EB3">
        <w:rPr>
          <w:rFonts w:ascii="Saar" w:hAnsi="Saar"/>
          <w:color w:val="A6A6A6" w:themeColor="background1" w:themeShade="A6"/>
          <w:sz w:val="18"/>
          <w:szCs w:val="18"/>
          <w:lang w:val="de-DE"/>
        </w:rPr>
        <w:t xml:space="preserve">Für die Anmeldung zum Niveau A1 </w:t>
      </w:r>
      <w:r w:rsidR="008043DF" w:rsidRPr="00220EB3">
        <w:rPr>
          <w:rFonts w:ascii="Saar" w:hAnsi="Saar"/>
          <w:color w:val="A6A6A6" w:themeColor="background1" w:themeShade="A6"/>
          <w:sz w:val="18"/>
          <w:szCs w:val="18"/>
          <w:lang w:val="de-DE"/>
        </w:rPr>
        <w:t xml:space="preserve">(nicht für das Niveau A1.1) </w:t>
      </w:r>
      <w:r w:rsidRPr="00220EB3">
        <w:rPr>
          <w:rFonts w:ascii="Saar" w:hAnsi="Saar"/>
          <w:color w:val="A6A6A6" w:themeColor="background1" w:themeShade="A6"/>
          <w:sz w:val="18"/>
          <w:szCs w:val="18"/>
          <w:lang w:val="de-DE"/>
        </w:rPr>
        <w:t xml:space="preserve">erhebt das Prüfungszentrum (Institut </w:t>
      </w:r>
      <w:proofErr w:type="spellStart"/>
      <w:r w:rsidRPr="00220EB3">
        <w:rPr>
          <w:rFonts w:ascii="Saar" w:hAnsi="Saar"/>
          <w:color w:val="A6A6A6" w:themeColor="background1" w:themeShade="A6"/>
          <w:sz w:val="18"/>
          <w:szCs w:val="18"/>
          <w:lang w:val="de-DE"/>
        </w:rPr>
        <w:t>d’</w:t>
      </w:r>
      <w:r w:rsidR="001D4811" w:rsidRPr="00220EB3">
        <w:rPr>
          <w:rFonts w:ascii="Saar" w:hAnsi="Saar"/>
          <w:color w:val="A6A6A6" w:themeColor="background1" w:themeShade="A6"/>
          <w:sz w:val="18"/>
          <w:szCs w:val="18"/>
          <w:lang w:val="de-DE"/>
        </w:rPr>
        <w:t>É</w:t>
      </w:r>
      <w:r w:rsidRPr="00220EB3">
        <w:rPr>
          <w:rFonts w:ascii="Saar" w:hAnsi="Saar"/>
          <w:color w:val="A6A6A6" w:themeColor="background1" w:themeShade="A6"/>
          <w:sz w:val="18"/>
          <w:szCs w:val="18"/>
          <w:lang w:val="de-DE"/>
        </w:rPr>
        <w:t>tudes</w:t>
      </w:r>
      <w:proofErr w:type="spellEnd"/>
      <w:r w:rsidRPr="00220EB3">
        <w:rPr>
          <w:rFonts w:ascii="Saar" w:hAnsi="Saar"/>
          <w:color w:val="A6A6A6" w:themeColor="background1" w:themeShade="A6"/>
          <w:sz w:val="18"/>
          <w:szCs w:val="18"/>
          <w:lang w:val="de-DE"/>
        </w:rPr>
        <w:t xml:space="preserve"> </w:t>
      </w:r>
      <w:proofErr w:type="spellStart"/>
      <w:r w:rsidRPr="00220EB3">
        <w:rPr>
          <w:rFonts w:ascii="Saar" w:hAnsi="Saar"/>
          <w:color w:val="A6A6A6" w:themeColor="background1" w:themeShade="A6"/>
          <w:sz w:val="18"/>
          <w:szCs w:val="18"/>
          <w:lang w:val="de-DE"/>
        </w:rPr>
        <w:t>Françaises</w:t>
      </w:r>
      <w:proofErr w:type="spellEnd"/>
      <w:r w:rsidRPr="00220EB3">
        <w:rPr>
          <w:rFonts w:ascii="Saar" w:hAnsi="Saar"/>
          <w:color w:val="A6A6A6" w:themeColor="background1" w:themeShade="A6"/>
          <w:sz w:val="18"/>
          <w:szCs w:val="18"/>
          <w:lang w:val="de-DE"/>
        </w:rPr>
        <w:t>) eine Prüfungsgebühr (siehe Detail</w:t>
      </w:r>
      <w:r w:rsidR="00E126D0" w:rsidRPr="00220EB3">
        <w:rPr>
          <w:rFonts w:ascii="Saar" w:hAnsi="Saar"/>
          <w:color w:val="A6A6A6" w:themeColor="background1" w:themeShade="A6"/>
          <w:sz w:val="18"/>
          <w:szCs w:val="18"/>
          <w:lang w:val="de-DE"/>
        </w:rPr>
        <w:t>s</w:t>
      </w:r>
      <w:r w:rsidRPr="00220EB3">
        <w:rPr>
          <w:rFonts w:ascii="Saar" w:hAnsi="Saar"/>
          <w:color w:val="A6A6A6" w:themeColor="background1" w:themeShade="A6"/>
          <w:sz w:val="18"/>
          <w:szCs w:val="18"/>
          <w:lang w:val="de-DE"/>
        </w:rPr>
        <w:t xml:space="preserve"> auf der Rückseite), die mit der Anmeldung fällig wird. Diese ist von der Lehrkraft einzusammeln und als Gesamtsumme zu überweisen. Bei Nicht-Antreten der schriftlichen Prüfung wird die Verwaltungsgebühr nur nach Vorlage eines ärztlichen Attests innerhalb von 5 Werktagen nach Prüfungstermin rückerstattet. Die Anrechnung der Anmeldung auf spätere Prüfungstermine ist nicht möglich.</w:t>
      </w:r>
    </w:p>
    <w:p w14:paraId="059CDBF9" w14:textId="3C16B717" w:rsidR="00780960" w:rsidRPr="00220EB3" w:rsidRDefault="00780960" w:rsidP="00780960">
      <w:pPr>
        <w:adjustRightInd w:val="0"/>
        <w:spacing w:before="120" w:after="120"/>
        <w:jc w:val="both"/>
        <w:rPr>
          <w:rFonts w:ascii="Saar" w:hAnsi="Saar"/>
          <w:color w:val="A6A6A6" w:themeColor="background1" w:themeShade="A6"/>
          <w:sz w:val="18"/>
          <w:szCs w:val="18"/>
        </w:rPr>
      </w:pPr>
      <w:r w:rsidRPr="00220EB3">
        <w:rPr>
          <w:rFonts w:ascii="Saar" w:hAnsi="Saar"/>
          <w:color w:val="A6A6A6" w:themeColor="background1" w:themeShade="A6"/>
          <w:sz w:val="18"/>
          <w:szCs w:val="18"/>
        </w:rPr>
        <w:t xml:space="preserve">Mit der verbindlichen Anmeldung verpflichten sich </w:t>
      </w:r>
      <w:bookmarkStart w:id="0" w:name="_Hlk173254580"/>
      <w:r w:rsidRPr="00220EB3">
        <w:rPr>
          <w:rFonts w:ascii="Saar" w:hAnsi="Saar"/>
          <w:color w:val="A6A6A6" w:themeColor="background1" w:themeShade="A6"/>
          <w:sz w:val="18"/>
          <w:szCs w:val="18"/>
        </w:rPr>
        <w:t xml:space="preserve">die Schulleitungen, die Lehrkräfte und die </w:t>
      </w:r>
      <w:proofErr w:type="gramStart"/>
      <w:r w:rsidRPr="00220EB3">
        <w:rPr>
          <w:rFonts w:ascii="Saar" w:hAnsi="Saar"/>
          <w:color w:val="A6A6A6" w:themeColor="background1" w:themeShade="A6"/>
          <w:sz w:val="18"/>
          <w:szCs w:val="18"/>
        </w:rPr>
        <w:t>Schüler</w:t>
      </w:r>
      <w:r w:rsidR="001D4811" w:rsidRPr="00220EB3">
        <w:rPr>
          <w:rFonts w:ascii="Saar" w:hAnsi="Saar"/>
          <w:color w:val="A6A6A6" w:themeColor="background1" w:themeShade="A6"/>
          <w:sz w:val="18"/>
          <w:szCs w:val="18"/>
        </w:rPr>
        <w:t>:</w:t>
      </w:r>
      <w:r w:rsidRPr="00220EB3">
        <w:rPr>
          <w:rFonts w:ascii="Saar" w:hAnsi="Saar"/>
          <w:color w:val="A6A6A6" w:themeColor="background1" w:themeShade="A6"/>
          <w:sz w:val="18"/>
          <w:szCs w:val="18"/>
        </w:rPr>
        <w:t>innen</w:t>
      </w:r>
      <w:proofErr w:type="gramEnd"/>
      <w:r w:rsidRPr="00220EB3">
        <w:rPr>
          <w:rFonts w:ascii="Saar" w:hAnsi="Saar"/>
          <w:color w:val="A6A6A6" w:themeColor="background1" w:themeShade="A6"/>
          <w:sz w:val="18"/>
          <w:szCs w:val="18"/>
        </w:rPr>
        <w:t xml:space="preserve">, </w:t>
      </w:r>
      <w:bookmarkEnd w:id="0"/>
      <w:r w:rsidRPr="00220EB3">
        <w:rPr>
          <w:rFonts w:ascii="Saar" w:hAnsi="Saar"/>
          <w:color w:val="A6A6A6" w:themeColor="background1" w:themeShade="A6"/>
          <w:sz w:val="18"/>
          <w:szCs w:val="18"/>
        </w:rPr>
        <w:t xml:space="preserve">die Vorgaben der französischen </w:t>
      </w:r>
      <w:r w:rsidR="008043DF" w:rsidRPr="00220EB3">
        <w:rPr>
          <w:rFonts w:ascii="Saar" w:hAnsi="Saar"/>
          <w:color w:val="A6A6A6" w:themeColor="background1" w:themeShade="A6"/>
          <w:sz w:val="18"/>
          <w:szCs w:val="18"/>
        </w:rPr>
        <w:t>Partner</w:t>
      </w:r>
      <w:r w:rsidRPr="00220EB3">
        <w:rPr>
          <w:rFonts w:ascii="Saar" w:hAnsi="Saar"/>
          <w:color w:val="A6A6A6" w:themeColor="background1" w:themeShade="A6"/>
          <w:sz w:val="18"/>
          <w:szCs w:val="18"/>
        </w:rPr>
        <w:t xml:space="preserve"> zum Umgang mit den DELF-</w:t>
      </w:r>
      <w:r w:rsidR="008043DF" w:rsidRPr="00220EB3">
        <w:rPr>
          <w:rFonts w:ascii="Saar" w:hAnsi="Saar"/>
          <w:color w:val="A6A6A6" w:themeColor="background1" w:themeShade="A6"/>
          <w:sz w:val="18"/>
          <w:szCs w:val="18"/>
        </w:rPr>
        <w:t>Unterlagen</w:t>
      </w:r>
      <w:r w:rsidRPr="00220EB3">
        <w:rPr>
          <w:rFonts w:ascii="Saar" w:hAnsi="Saar"/>
          <w:color w:val="A6A6A6" w:themeColor="background1" w:themeShade="A6"/>
          <w:sz w:val="18"/>
          <w:szCs w:val="18"/>
        </w:rPr>
        <w:t xml:space="preserve"> (siehe das Dokument „</w:t>
      </w:r>
      <w:proofErr w:type="spellStart"/>
      <w:r w:rsidRPr="00220EB3">
        <w:rPr>
          <w:rFonts w:ascii="Saar" w:hAnsi="Saar"/>
          <w:color w:val="A6A6A6" w:themeColor="background1" w:themeShade="A6"/>
          <w:sz w:val="18"/>
          <w:szCs w:val="18"/>
        </w:rPr>
        <w:t>Utilisation</w:t>
      </w:r>
      <w:proofErr w:type="spellEnd"/>
      <w:r w:rsidRPr="00220EB3">
        <w:rPr>
          <w:rFonts w:ascii="Saar" w:hAnsi="Saar"/>
          <w:color w:val="A6A6A6" w:themeColor="background1" w:themeShade="A6"/>
          <w:sz w:val="18"/>
          <w:szCs w:val="18"/>
        </w:rPr>
        <w:t xml:space="preserve"> abusive du </w:t>
      </w:r>
      <w:proofErr w:type="spellStart"/>
      <w:r w:rsidRPr="00220EB3">
        <w:rPr>
          <w:rFonts w:ascii="Saar" w:hAnsi="Saar"/>
          <w:color w:val="A6A6A6" w:themeColor="background1" w:themeShade="A6"/>
          <w:sz w:val="18"/>
          <w:szCs w:val="18"/>
        </w:rPr>
        <w:t>matériel</w:t>
      </w:r>
      <w:proofErr w:type="spellEnd"/>
      <w:r w:rsidRPr="00220EB3">
        <w:rPr>
          <w:rFonts w:ascii="Saar" w:hAnsi="Saar"/>
          <w:color w:val="A6A6A6" w:themeColor="background1" w:themeShade="A6"/>
          <w:sz w:val="18"/>
          <w:szCs w:val="18"/>
        </w:rPr>
        <w:t>“) zu akzeptieren. Die DELF-</w:t>
      </w:r>
      <w:r w:rsidR="00914DE9" w:rsidRPr="00220EB3">
        <w:rPr>
          <w:rFonts w:ascii="Saar" w:hAnsi="Saar"/>
          <w:color w:val="A6A6A6" w:themeColor="background1" w:themeShade="A6"/>
          <w:sz w:val="18"/>
          <w:szCs w:val="18"/>
        </w:rPr>
        <w:t>Unterlagen</w:t>
      </w:r>
      <w:r w:rsidRPr="00220EB3">
        <w:rPr>
          <w:rFonts w:ascii="Saar" w:hAnsi="Saar"/>
          <w:color w:val="A6A6A6" w:themeColor="background1" w:themeShade="A6"/>
          <w:sz w:val="18"/>
          <w:szCs w:val="18"/>
        </w:rPr>
        <w:t xml:space="preserve"> sind weltweit grundsätzlich nicht zur Veröffentlichung bestimmt. Das Erstellen von Kopien ist nicht gestattet. Aus diesem Grund ist eine Einsichtnahme in die Arbeiten nur a</w:t>
      </w:r>
      <w:r w:rsidR="00914DE9" w:rsidRPr="00220EB3">
        <w:rPr>
          <w:rFonts w:ascii="Saar" w:hAnsi="Saar"/>
          <w:color w:val="A6A6A6" w:themeColor="background1" w:themeShade="A6"/>
          <w:sz w:val="18"/>
          <w:szCs w:val="18"/>
        </w:rPr>
        <w:t xml:space="preserve">m </w:t>
      </w:r>
      <w:r w:rsidRPr="00220EB3">
        <w:rPr>
          <w:rFonts w:ascii="Saar" w:hAnsi="Saar"/>
          <w:color w:val="A6A6A6" w:themeColor="background1" w:themeShade="A6"/>
          <w:sz w:val="18"/>
          <w:szCs w:val="18"/>
        </w:rPr>
        <w:t>Prüfungs</w:t>
      </w:r>
      <w:r w:rsidR="00914DE9" w:rsidRPr="00220EB3">
        <w:rPr>
          <w:rFonts w:ascii="Saar" w:hAnsi="Saar"/>
          <w:color w:val="A6A6A6" w:themeColor="background1" w:themeShade="A6"/>
          <w:sz w:val="18"/>
          <w:szCs w:val="18"/>
        </w:rPr>
        <w:t>zentrum</w:t>
      </w:r>
      <w:r w:rsidRPr="00220EB3">
        <w:rPr>
          <w:rFonts w:ascii="Saar" w:hAnsi="Saar"/>
          <w:color w:val="A6A6A6" w:themeColor="background1" w:themeShade="A6"/>
          <w:sz w:val="18"/>
          <w:szCs w:val="18"/>
        </w:rPr>
        <w:t xml:space="preserve"> (IEF) möglich. Die Arbeiten werden im IEF ein Jahr lang archiviert, so dass eine spätere Einsichtnahme z.B. durch Eltern nach Terminvereinbarung möglich ist.</w:t>
      </w:r>
    </w:p>
    <w:p w14:paraId="34A2CD2C" w14:textId="2AF1CBB9" w:rsidR="00780960" w:rsidRPr="00220EB3" w:rsidRDefault="00780960" w:rsidP="00973C9B">
      <w:pPr>
        <w:pStyle w:val="Funotentext"/>
        <w:jc w:val="both"/>
        <w:rPr>
          <w:rFonts w:ascii="Saar" w:hAnsi="Saar"/>
          <w:sz w:val="18"/>
          <w:szCs w:val="18"/>
          <w:lang w:val="de-DE"/>
        </w:rPr>
      </w:pPr>
      <w:bookmarkStart w:id="1" w:name="_Hlk173254619"/>
      <w:r w:rsidRPr="00220EB3">
        <w:rPr>
          <w:rFonts w:ascii="Saar" w:hAnsi="Saar"/>
          <w:color w:val="A6A6A6" w:themeColor="background1" w:themeShade="A6"/>
          <w:sz w:val="18"/>
          <w:szCs w:val="18"/>
          <w:lang w:val="de-DE"/>
        </w:rPr>
        <w:t xml:space="preserve">Die </w:t>
      </w:r>
      <w:r w:rsidR="00914DE9" w:rsidRPr="00220EB3">
        <w:rPr>
          <w:rFonts w:ascii="Saar" w:hAnsi="Saar"/>
          <w:color w:val="A6A6A6" w:themeColor="background1" w:themeShade="A6"/>
          <w:sz w:val="18"/>
          <w:szCs w:val="18"/>
          <w:lang w:val="de-DE"/>
        </w:rPr>
        <w:t>Z</w:t>
      </w:r>
      <w:r w:rsidRPr="00220EB3">
        <w:rPr>
          <w:rFonts w:ascii="Saar" w:hAnsi="Saar"/>
          <w:color w:val="A6A6A6" w:themeColor="background1" w:themeShade="A6"/>
          <w:sz w:val="18"/>
          <w:szCs w:val="18"/>
          <w:lang w:val="de-DE"/>
        </w:rPr>
        <w:t>ertifikate werden zentral in Frankreich gedruckt und liegen in der Regel erst einige Monate nach dem Prüfungstermin vor; eine Bescheinigung über das Bestehen des Zertifikats mit Angabe der Punktzahl wird vorab zur Verfügung gestellt</w:t>
      </w:r>
      <w:bookmarkEnd w:id="1"/>
      <w:r w:rsidRPr="00220EB3">
        <w:rPr>
          <w:rFonts w:ascii="Saar" w:hAnsi="Saar"/>
          <w:color w:val="A6A6A6" w:themeColor="background1" w:themeShade="A6"/>
          <w:sz w:val="18"/>
          <w:szCs w:val="18"/>
          <w:lang w:val="de-D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8D95E" w14:textId="6C2BD55E" w:rsidR="009A2CC3" w:rsidRDefault="009A2CC3">
    <w:pPr>
      <w:pStyle w:val="Kopfzeile"/>
    </w:pPr>
    <w:r>
      <w:rPr>
        <w:noProof/>
        <w:lang w:val="fr-FR" w:eastAsia="fr-FR"/>
      </w:rPr>
      <w:drawing>
        <wp:inline distT="0" distB="0" distL="0" distR="0" wp14:anchorId="31D49C03" wp14:editId="0D351E6F">
          <wp:extent cx="1462641" cy="885825"/>
          <wp:effectExtent l="0" t="0" r="0" b="0"/>
          <wp:docPr id="1830878715"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878715" name="Grafik 1830878715"/>
                  <pic:cNvPicPr/>
                </pic:nvPicPr>
                <pic:blipFill rotWithShape="1">
                  <a:blip r:embed="rId1">
                    <a:extLst>
                      <a:ext uri="{28A0092B-C50C-407E-A947-70E740481C1C}">
                        <a14:useLocalDpi xmlns:a14="http://schemas.microsoft.com/office/drawing/2010/main" val="0"/>
                      </a:ext>
                    </a:extLst>
                  </a:blip>
                  <a:srcRect l="9949" t="17187" r="11570" b="15605"/>
                  <a:stretch/>
                </pic:blipFill>
                <pic:spPr bwMode="auto">
                  <a:xfrm>
                    <a:off x="0" y="0"/>
                    <a:ext cx="1501346" cy="909266"/>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sidRPr="009A2CC3">
      <w:t xml:space="preserve"> </w:t>
    </w:r>
    <w:r>
      <w:rPr>
        <w:noProof/>
        <w:lang w:val="fr-FR" w:eastAsia="fr-FR"/>
      </w:rPr>
      <w:drawing>
        <wp:inline distT="0" distB="0" distL="0" distR="0" wp14:anchorId="5E06B5CD" wp14:editId="42797375">
          <wp:extent cx="1476375" cy="847918"/>
          <wp:effectExtent l="0" t="0" r="0" b="9525"/>
          <wp:docPr id="167803731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037315" name="Grafik 1678037315"/>
                  <pic:cNvPicPr/>
                </pic:nvPicPr>
                <pic:blipFill>
                  <a:blip r:embed="rId2">
                    <a:extLst>
                      <a:ext uri="{28A0092B-C50C-407E-A947-70E740481C1C}">
                        <a14:useLocalDpi xmlns:a14="http://schemas.microsoft.com/office/drawing/2010/main" val="0"/>
                      </a:ext>
                    </a:extLst>
                  </a:blip>
                  <a:stretch>
                    <a:fillRect/>
                  </a:stretch>
                </pic:blipFill>
                <pic:spPr>
                  <a:xfrm>
                    <a:off x="0" y="0"/>
                    <a:ext cx="1476375" cy="847918"/>
                  </a:xfrm>
                  <a:prstGeom prst="rect">
                    <a:avLst/>
                  </a:prstGeom>
                </pic:spPr>
              </pic:pic>
            </a:graphicData>
          </a:graphic>
        </wp:inline>
      </w:drawing>
    </w:r>
    <w:r>
      <w:rPr>
        <w:noProof/>
      </w:rPr>
      <w:t xml:space="preserve">          </w:t>
    </w:r>
    <w:r>
      <w:rPr>
        <w:noProof/>
        <w:lang w:val="fr-FR" w:eastAsia="fr-FR"/>
      </w:rPr>
      <w:drawing>
        <wp:inline distT="0" distB="0" distL="0" distR="0" wp14:anchorId="69D08898" wp14:editId="72DF384F">
          <wp:extent cx="2247900" cy="746786"/>
          <wp:effectExtent l="0" t="0" r="0" b="0"/>
          <wp:docPr id="788677578" name="Grafik 3" descr="Saarland - Ministerium für Bildung und Kul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arland - Ministerium für Bildung und Kultu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268213" cy="75353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95191"/>
    <w:multiLevelType w:val="hybridMultilevel"/>
    <w:tmpl w:val="CF2438FC"/>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8C1603E"/>
    <w:multiLevelType w:val="hybridMultilevel"/>
    <w:tmpl w:val="D4D451E6"/>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F215E87"/>
    <w:multiLevelType w:val="hybridMultilevel"/>
    <w:tmpl w:val="1902E5EC"/>
    <w:lvl w:ilvl="0" w:tplc="D12E9058">
      <w:start w:val="11"/>
      <w:numFmt w:val="bullet"/>
      <w:lvlText w:val="-"/>
      <w:lvlJc w:val="left"/>
      <w:pPr>
        <w:ind w:left="7410" w:hanging="360"/>
      </w:pPr>
      <w:rPr>
        <w:rFonts w:ascii="Calibri" w:eastAsia="Times New Roman" w:hAnsi="Calibri" w:cs="Calibri" w:hint="default"/>
      </w:rPr>
    </w:lvl>
    <w:lvl w:ilvl="1" w:tplc="04070003" w:tentative="1">
      <w:start w:val="1"/>
      <w:numFmt w:val="bullet"/>
      <w:lvlText w:val="o"/>
      <w:lvlJc w:val="left"/>
      <w:pPr>
        <w:ind w:left="8130" w:hanging="360"/>
      </w:pPr>
      <w:rPr>
        <w:rFonts w:ascii="Courier New" w:hAnsi="Courier New" w:cs="Courier New" w:hint="default"/>
      </w:rPr>
    </w:lvl>
    <w:lvl w:ilvl="2" w:tplc="04070005" w:tentative="1">
      <w:start w:val="1"/>
      <w:numFmt w:val="bullet"/>
      <w:lvlText w:val=""/>
      <w:lvlJc w:val="left"/>
      <w:pPr>
        <w:ind w:left="8850" w:hanging="360"/>
      </w:pPr>
      <w:rPr>
        <w:rFonts w:ascii="Wingdings" w:hAnsi="Wingdings" w:hint="default"/>
      </w:rPr>
    </w:lvl>
    <w:lvl w:ilvl="3" w:tplc="04070001" w:tentative="1">
      <w:start w:val="1"/>
      <w:numFmt w:val="bullet"/>
      <w:lvlText w:val=""/>
      <w:lvlJc w:val="left"/>
      <w:pPr>
        <w:ind w:left="9570" w:hanging="360"/>
      </w:pPr>
      <w:rPr>
        <w:rFonts w:ascii="Symbol" w:hAnsi="Symbol" w:hint="default"/>
      </w:rPr>
    </w:lvl>
    <w:lvl w:ilvl="4" w:tplc="04070003" w:tentative="1">
      <w:start w:val="1"/>
      <w:numFmt w:val="bullet"/>
      <w:lvlText w:val="o"/>
      <w:lvlJc w:val="left"/>
      <w:pPr>
        <w:ind w:left="10290" w:hanging="360"/>
      </w:pPr>
      <w:rPr>
        <w:rFonts w:ascii="Courier New" w:hAnsi="Courier New" w:cs="Courier New" w:hint="default"/>
      </w:rPr>
    </w:lvl>
    <w:lvl w:ilvl="5" w:tplc="04070005" w:tentative="1">
      <w:start w:val="1"/>
      <w:numFmt w:val="bullet"/>
      <w:lvlText w:val=""/>
      <w:lvlJc w:val="left"/>
      <w:pPr>
        <w:ind w:left="11010" w:hanging="360"/>
      </w:pPr>
      <w:rPr>
        <w:rFonts w:ascii="Wingdings" w:hAnsi="Wingdings" w:hint="default"/>
      </w:rPr>
    </w:lvl>
    <w:lvl w:ilvl="6" w:tplc="04070001" w:tentative="1">
      <w:start w:val="1"/>
      <w:numFmt w:val="bullet"/>
      <w:lvlText w:val=""/>
      <w:lvlJc w:val="left"/>
      <w:pPr>
        <w:ind w:left="11730" w:hanging="360"/>
      </w:pPr>
      <w:rPr>
        <w:rFonts w:ascii="Symbol" w:hAnsi="Symbol" w:hint="default"/>
      </w:rPr>
    </w:lvl>
    <w:lvl w:ilvl="7" w:tplc="04070003" w:tentative="1">
      <w:start w:val="1"/>
      <w:numFmt w:val="bullet"/>
      <w:lvlText w:val="o"/>
      <w:lvlJc w:val="left"/>
      <w:pPr>
        <w:ind w:left="12450" w:hanging="360"/>
      </w:pPr>
      <w:rPr>
        <w:rFonts w:ascii="Courier New" w:hAnsi="Courier New" w:cs="Courier New" w:hint="default"/>
      </w:rPr>
    </w:lvl>
    <w:lvl w:ilvl="8" w:tplc="04070005" w:tentative="1">
      <w:start w:val="1"/>
      <w:numFmt w:val="bullet"/>
      <w:lvlText w:val=""/>
      <w:lvlJc w:val="left"/>
      <w:pPr>
        <w:ind w:left="13170" w:hanging="360"/>
      </w:pPr>
      <w:rPr>
        <w:rFonts w:ascii="Wingdings" w:hAnsi="Wingdings" w:hint="default"/>
      </w:rPr>
    </w:lvl>
  </w:abstractNum>
  <w:abstractNum w:abstractNumId="3" w15:restartNumberingAfterBreak="0">
    <w:nsid w:val="742926C5"/>
    <w:multiLevelType w:val="hybridMultilevel"/>
    <w:tmpl w:val="37F07C7E"/>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79953750">
    <w:abstractNumId w:val="0"/>
  </w:num>
  <w:num w:numId="2" w16cid:durableId="462964898">
    <w:abstractNumId w:val="1"/>
  </w:num>
  <w:num w:numId="3" w16cid:durableId="1058820047">
    <w:abstractNumId w:val="3"/>
  </w:num>
  <w:num w:numId="4" w16cid:durableId="20063992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fr-FR" w:vendorID="64" w:dllVersion="6" w:nlCheck="1" w:checkStyle="0"/>
  <w:activeWritingStyle w:appName="MSWord" w:lang="de-DE" w:vendorID="64" w:dllVersion="4096" w:nlCheck="1" w:checkStyle="0"/>
  <w:activeWritingStyle w:appName="MSWord" w:lang="fr-FR" w:vendorID="64" w:dllVersion="4096"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E0"/>
    <w:rsid w:val="00077BE0"/>
    <w:rsid w:val="0008287E"/>
    <w:rsid w:val="00087F3C"/>
    <w:rsid w:val="000A5D32"/>
    <w:rsid w:val="000E47A7"/>
    <w:rsid w:val="00157F69"/>
    <w:rsid w:val="001B762E"/>
    <w:rsid w:val="001D4811"/>
    <w:rsid w:val="00213EDA"/>
    <w:rsid w:val="00220EB3"/>
    <w:rsid w:val="0022398A"/>
    <w:rsid w:val="00223C3E"/>
    <w:rsid w:val="002240B3"/>
    <w:rsid w:val="00265C86"/>
    <w:rsid w:val="0027130F"/>
    <w:rsid w:val="002E2ADB"/>
    <w:rsid w:val="002E52C4"/>
    <w:rsid w:val="003A1B67"/>
    <w:rsid w:val="003C6F2A"/>
    <w:rsid w:val="003D1AFB"/>
    <w:rsid w:val="0040728B"/>
    <w:rsid w:val="00434A27"/>
    <w:rsid w:val="00441902"/>
    <w:rsid w:val="00495C89"/>
    <w:rsid w:val="004A3139"/>
    <w:rsid w:val="00507CD1"/>
    <w:rsid w:val="00561379"/>
    <w:rsid w:val="00571487"/>
    <w:rsid w:val="005C09CA"/>
    <w:rsid w:val="00633E4B"/>
    <w:rsid w:val="00655244"/>
    <w:rsid w:val="007051A5"/>
    <w:rsid w:val="007307AE"/>
    <w:rsid w:val="00731E63"/>
    <w:rsid w:val="00780960"/>
    <w:rsid w:val="007B4FA2"/>
    <w:rsid w:val="008043DF"/>
    <w:rsid w:val="008056DE"/>
    <w:rsid w:val="00817532"/>
    <w:rsid w:val="00822D08"/>
    <w:rsid w:val="00881CE8"/>
    <w:rsid w:val="0089705C"/>
    <w:rsid w:val="008A581F"/>
    <w:rsid w:val="00903005"/>
    <w:rsid w:val="00914DE9"/>
    <w:rsid w:val="00921D1A"/>
    <w:rsid w:val="0097254B"/>
    <w:rsid w:val="00973C9B"/>
    <w:rsid w:val="009A2CC3"/>
    <w:rsid w:val="009A688C"/>
    <w:rsid w:val="00A20317"/>
    <w:rsid w:val="00A401DD"/>
    <w:rsid w:val="00A432DD"/>
    <w:rsid w:val="00A53664"/>
    <w:rsid w:val="00A96AE8"/>
    <w:rsid w:val="00AF3280"/>
    <w:rsid w:val="00B21709"/>
    <w:rsid w:val="00B402D1"/>
    <w:rsid w:val="00B64599"/>
    <w:rsid w:val="00C07F97"/>
    <w:rsid w:val="00C24FCB"/>
    <w:rsid w:val="00C45B6C"/>
    <w:rsid w:val="00C96852"/>
    <w:rsid w:val="00CC114A"/>
    <w:rsid w:val="00CE1847"/>
    <w:rsid w:val="00D6076B"/>
    <w:rsid w:val="00DD0DB0"/>
    <w:rsid w:val="00E126D0"/>
    <w:rsid w:val="00E556E4"/>
    <w:rsid w:val="00EB761A"/>
    <w:rsid w:val="00ED0D40"/>
    <w:rsid w:val="00F16C1F"/>
    <w:rsid w:val="00F349F2"/>
    <w:rsid w:val="00F603ED"/>
    <w:rsid w:val="00F8476F"/>
    <w:rsid w:val="00F86F08"/>
    <w:rsid w:val="00FA1AEE"/>
    <w:rsid w:val="00FE200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786D17"/>
  <w15:chartTrackingRefBased/>
  <w15:docId w15:val="{EB8AD645-A210-4028-8953-A1F44E276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A2CC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A2CC3"/>
  </w:style>
  <w:style w:type="paragraph" w:styleId="Fuzeile">
    <w:name w:val="footer"/>
    <w:basedOn w:val="Standard"/>
    <w:link w:val="FuzeileZchn"/>
    <w:uiPriority w:val="99"/>
    <w:unhideWhenUsed/>
    <w:rsid w:val="009A2CC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A2CC3"/>
  </w:style>
  <w:style w:type="table" w:styleId="Tabellenraster">
    <w:name w:val="Table Grid"/>
    <w:basedOn w:val="NormaleTabelle"/>
    <w:uiPriority w:val="39"/>
    <w:rsid w:val="009A2C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9A2CC3"/>
    <w:pPr>
      <w:ind w:left="720"/>
      <w:contextualSpacing/>
    </w:pPr>
  </w:style>
  <w:style w:type="paragraph" w:styleId="Funotentext">
    <w:name w:val="footnote text"/>
    <w:basedOn w:val="Standard"/>
    <w:link w:val="FunotentextZchn"/>
    <w:uiPriority w:val="99"/>
    <w:semiHidden/>
    <w:unhideWhenUsed/>
    <w:rsid w:val="00A432DD"/>
    <w:pPr>
      <w:widowControl w:val="0"/>
      <w:autoSpaceDE w:val="0"/>
      <w:autoSpaceDN w:val="0"/>
      <w:spacing w:after="0" w:line="240" w:lineRule="auto"/>
    </w:pPr>
    <w:rPr>
      <w:rFonts w:ascii="Calibri" w:eastAsia="Calibri" w:hAnsi="Calibri" w:cs="Calibri"/>
      <w:kern w:val="0"/>
      <w:sz w:val="20"/>
      <w:szCs w:val="20"/>
      <w:lang w:val="en-US"/>
      <w14:ligatures w14:val="none"/>
    </w:rPr>
  </w:style>
  <w:style w:type="character" w:customStyle="1" w:styleId="FunotentextZchn">
    <w:name w:val="Fußnotentext Zchn"/>
    <w:basedOn w:val="Absatz-Standardschriftart"/>
    <w:link w:val="Funotentext"/>
    <w:uiPriority w:val="99"/>
    <w:semiHidden/>
    <w:rsid w:val="00A432DD"/>
    <w:rPr>
      <w:rFonts w:ascii="Calibri" w:eastAsia="Calibri" w:hAnsi="Calibri" w:cs="Calibri"/>
      <w:kern w:val="0"/>
      <w:sz w:val="20"/>
      <w:szCs w:val="20"/>
      <w:lang w:val="en-US"/>
      <w14:ligatures w14:val="none"/>
    </w:rPr>
  </w:style>
  <w:style w:type="paragraph" w:styleId="Textkrper">
    <w:name w:val="Body Text"/>
    <w:basedOn w:val="Standard"/>
    <w:link w:val="TextkrperZchn"/>
    <w:uiPriority w:val="1"/>
    <w:semiHidden/>
    <w:unhideWhenUsed/>
    <w:qFormat/>
    <w:rsid w:val="00A432DD"/>
    <w:pPr>
      <w:widowControl w:val="0"/>
      <w:autoSpaceDE w:val="0"/>
      <w:autoSpaceDN w:val="0"/>
      <w:spacing w:after="0" w:line="240" w:lineRule="auto"/>
    </w:pPr>
    <w:rPr>
      <w:rFonts w:ascii="Calibri" w:eastAsia="Calibri" w:hAnsi="Calibri" w:cs="Calibri"/>
      <w:kern w:val="0"/>
      <w:sz w:val="20"/>
      <w:szCs w:val="20"/>
      <w:lang w:val="en-US"/>
      <w14:ligatures w14:val="none"/>
    </w:rPr>
  </w:style>
  <w:style w:type="character" w:customStyle="1" w:styleId="TextkrperZchn">
    <w:name w:val="Textkörper Zchn"/>
    <w:basedOn w:val="Absatz-Standardschriftart"/>
    <w:link w:val="Textkrper"/>
    <w:uiPriority w:val="1"/>
    <w:semiHidden/>
    <w:rsid w:val="00A432DD"/>
    <w:rPr>
      <w:rFonts w:ascii="Calibri" w:eastAsia="Calibri" w:hAnsi="Calibri" w:cs="Calibri"/>
      <w:kern w:val="0"/>
      <w:sz w:val="20"/>
      <w:szCs w:val="20"/>
      <w:lang w:val="en-US"/>
      <w14:ligatures w14:val="none"/>
    </w:rPr>
  </w:style>
  <w:style w:type="character" w:styleId="Funotenzeichen">
    <w:name w:val="footnote reference"/>
    <w:basedOn w:val="Absatz-Standardschriftart"/>
    <w:uiPriority w:val="99"/>
    <w:semiHidden/>
    <w:unhideWhenUsed/>
    <w:rsid w:val="00A432DD"/>
    <w:rPr>
      <w:vertAlign w:val="superscript"/>
    </w:rPr>
  </w:style>
  <w:style w:type="character" w:styleId="Kommentarzeichen">
    <w:name w:val="annotation reference"/>
    <w:basedOn w:val="Absatz-Standardschriftart"/>
    <w:uiPriority w:val="99"/>
    <w:semiHidden/>
    <w:unhideWhenUsed/>
    <w:rsid w:val="001B762E"/>
    <w:rPr>
      <w:sz w:val="16"/>
      <w:szCs w:val="16"/>
    </w:rPr>
  </w:style>
  <w:style w:type="paragraph" w:styleId="Kommentartext">
    <w:name w:val="annotation text"/>
    <w:basedOn w:val="Standard"/>
    <w:link w:val="KommentartextZchn"/>
    <w:uiPriority w:val="99"/>
    <w:semiHidden/>
    <w:unhideWhenUsed/>
    <w:rsid w:val="001B762E"/>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B762E"/>
    <w:rPr>
      <w:sz w:val="20"/>
      <w:szCs w:val="20"/>
    </w:rPr>
  </w:style>
  <w:style w:type="paragraph" w:styleId="Kommentarthema">
    <w:name w:val="annotation subject"/>
    <w:basedOn w:val="Kommentartext"/>
    <w:next w:val="Kommentartext"/>
    <w:link w:val="KommentarthemaZchn"/>
    <w:uiPriority w:val="99"/>
    <w:semiHidden/>
    <w:unhideWhenUsed/>
    <w:rsid w:val="001B762E"/>
    <w:rPr>
      <w:b/>
      <w:bCs/>
    </w:rPr>
  </w:style>
  <w:style w:type="character" w:customStyle="1" w:styleId="KommentarthemaZchn">
    <w:name w:val="Kommentarthema Zchn"/>
    <w:basedOn w:val="KommentartextZchn"/>
    <w:link w:val="Kommentarthema"/>
    <w:uiPriority w:val="99"/>
    <w:semiHidden/>
    <w:rsid w:val="001B762E"/>
    <w:rPr>
      <w:b/>
      <w:bCs/>
      <w:sz w:val="20"/>
      <w:szCs w:val="20"/>
    </w:rPr>
  </w:style>
  <w:style w:type="paragraph" w:styleId="Sprechblasentext">
    <w:name w:val="Balloon Text"/>
    <w:basedOn w:val="Standard"/>
    <w:link w:val="SprechblasentextZchn"/>
    <w:uiPriority w:val="99"/>
    <w:semiHidden/>
    <w:unhideWhenUsed/>
    <w:rsid w:val="001D481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D4811"/>
    <w:rPr>
      <w:rFonts w:ascii="Segoe UI" w:hAnsi="Segoe UI" w:cs="Segoe UI"/>
      <w:sz w:val="18"/>
      <w:szCs w:val="18"/>
    </w:rPr>
  </w:style>
  <w:style w:type="paragraph" w:styleId="berarbeitung">
    <w:name w:val="Revision"/>
    <w:hidden/>
    <w:uiPriority w:val="99"/>
    <w:semiHidden/>
    <w:rsid w:val="005C09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644409">
      <w:bodyDiv w:val="1"/>
      <w:marLeft w:val="0"/>
      <w:marRight w:val="0"/>
      <w:marTop w:val="0"/>
      <w:marBottom w:val="0"/>
      <w:divBdr>
        <w:top w:val="none" w:sz="0" w:space="0" w:color="auto"/>
        <w:left w:val="none" w:sz="0" w:space="0" w:color="auto"/>
        <w:bottom w:val="none" w:sz="0" w:space="0" w:color="auto"/>
        <w:right w:val="none" w:sz="0" w:space="0" w:color="auto"/>
      </w:divBdr>
    </w:div>
    <w:div w:id="1482624088">
      <w:bodyDiv w:val="1"/>
      <w:marLeft w:val="0"/>
      <w:marRight w:val="0"/>
      <w:marTop w:val="0"/>
      <w:marBottom w:val="0"/>
      <w:divBdr>
        <w:top w:val="none" w:sz="0" w:space="0" w:color="auto"/>
        <w:left w:val="none" w:sz="0" w:space="0" w:color="auto"/>
        <w:bottom w:val="none" w:sz="0" w:space="0" w:color="auto"/>
        <w:right w:val="none" w:sz="0" w:space="0" w:color="auto"/>
      </w:divBdr>
    </w:div>
    <w:div w:id="1546943509">
      <w:bodyDiv w:val="1"/>
      <w:marLeft w:val="0"/>
      <w:marRight w:val="0"/>
      <w:marTop w:val="0"/>
      <w:marBottom w:val="0"/>
      <w:divBdr>
        <w:top w:val="none" w:sz="0" w:space="0" w:color="auto"/>
        <w:left w:val="none" w:sz="0" w:space="0" w:color="auto"/>
        <w:bottom w:val="none" w:sz="0" w:space="0" w:color="auto"/>
        <w:right w:val="none" w:sz="0" w:space="0" w:color="auto"/>
      </w:divBdr>
      <w:divsChild>
        <w:div w:id="1418821237">
          <w:marLeft w:val="0"/>
          <w:marRight w:val="0"/>
          <w:marTop w:val="0"/>
          <w:marBottom w:val="0"/>
          <w:divBdr>
            <w:top w:val="none" w:sz="0" w:space="0" w:color="auto"/>
            <w:left w:val="none" w:sz="0" w:space="0" w:color="auto"/>
            <w:bottom w:val="none" w:sz="0" w:space="0" w:color="auto"/>
            <w:right w:val="none" w:sz="0" w:space="0" w:color="auto"/>
          </w:divBdr>
        </w:div>
        <w:div w:id="2131318060">
          <w:marLeft w:val="0"/>
          <w:marRight w:val="0"/>
          <w:marTop w:val="0"/>
          <w:marBottom w:val="0"/>
          <w:divBdr>
            <w:top w:val="none" w:sz="0" w:space="0" w:color="auto"/>
            <w:left w:val="none" w:sz="0" w:space="0" w:color="auto"/>
            <w:bottom w:val="none" w:sz="0" w:space="0" w:color="auto"/>
            <w:right w:val="none" w:sz="0" w:space="0" w:color="auto"/>
          </w:divBdr>
        </w:div>
        <w:div w:id="147868104">
          <w:marLeft w:val="0"/>
          <w:marRight w:val="0"/>
          <w:marTop w:val="0"/>
          <w:marBottom w:val="0"/>
          <w:divBdr>
            <w:top w:val="none" w:sz="0" w:space="0" w:color="auto"/>
            <w:left w:val="none" w:sz="0" w:space="0" w:color="auto"/>
            <w:bottom w:val="none" w:sz="0" w:space="0" w:color="auto"/>
            <w:right w:val="none" w:sz="0" w:space="0" w:color="auto"/>
          </w:divBdr>
        </w:div>
        <w:div w:id="205416442">
          <w:marLeft w:val="0"/>
          <w:marRight w:val="0"/>
          <w:marTop w:val="0"/>
          <w:marBottom w:val="0"/>
          <w:divBdr>
            <w:top w:val="none" w:sz="0" w:space="0" w:color="auto"/>
            <w:left w:val="none" w:sz="0" w:space="0" w:color="auto"/>
            <w:bottom w:val="none" w:sz="0" w:space="0" w:color="auto"/>
            <w:right w:val="none" w:sz="0" w:space="0" w:color="auto"/>
          </w:divBdr>
        </w:div>
        <w:div w:id="453407143">
          <w:marLeft w:val="0"/>
          <w:marRight w:val="0"/>
          <w:marTop w:val="0"/>
          <w:marBottom w:val="0"/>
          <w:divBdr>
            <w:top w:val="none" w:sz="0" w:space="0" w:color="auto"/>
            <w:left w:val="none" w:sz="0" w:space="0" w:color="auto"/>
            <w:bottom w:val="none" w:sz="0" w:space="0" w:color="auto"/>
            <w:right w:val="none" w:sz="0" w:space="0" w:color="auto"/>
          </w:divBdr>
        </w:div>
        <w:div w:id="881140114">
          <w:marLeft w:val="0"/>
          <w:marRight w:val="0"/>
          <w:marTop w:val="0"/>
          <w:marBottom w:val="0"/>
          <w:divBdr>
            <w:top w:val="none" w:sz="0" w:space="0" w:color="auto"/>
            <w:left w:val="none" w:sz="0" w:space="0" w:color="auto"/>
            <w:bottom w:val="none" w:sz="0" w:space="0" w:color="auto"/>
            <w:right w:val="none" w:sz="0" w:space="0" w:color="auto"/>
          </w:divBdr>
        </w:div>
        <w:div w:id="1974485399">
          <w:marLeft w:val="0"/>
          <w:marRight w:val="0"/>
          <w:marTop w:val="0"/>
          <w:marBottom w:val="0"/>
          <w:divBdr>
            <w:top w:val="none" w:sz="0" w:space="0" w:color="auto"/>
            <w:left w:val="none" w:sz="0" w:space="0" w:color="auto"/>
            <w:bottom w:val="none" w:sz="0" w:space="0" w:color="auto"/>
            <w:right w:val="none" w:sz="0" w:space="0" w:color="auto"/>
          </w:divBdr>
        </w:div>
        <w:div w:id="1297417392">
          <w:marLeft w:val="0"/>
          <w:marRight w:val="0"/>
          <w:marTop w:val="0"/>
          <w:marBottom w:val="0"/>
          <w:divBdr>
            <w:top w:val="none" w:sz="0" w:space="0" w:color="auto"/>
            <w:left w:val="none" w:sz="0" w:space="0" w:color="auto"/>
            <w:bottom w:val="none" w:sz="0" w:space="0" w:color="auto"/>
            <w:right w:val="none" w:sz="0" w:space="0" w:color="auto"/>
          </w:divBdr>
        </w:div>
        <w:div w:id="1803038101">
          <w:marLeft w:val="0"/>
          <w:marRight w:val="0"/>
          <w:marTop w:val="0"/>
          <w:marBottom w:val="0"/>
          <w:divBdr>
            <w:top w:val="none" w:sz="0" w:space="0" w:color="auto"/>
            <w:left w:val="none" w:sz="0" w:space="0" w:color="auto"/>
            <w:bottom w:val="none" w:sz="0" w:space="0" w:color="auto"/>
            <w:right w:val="none" w:sz="0" w:space="0" w:color="auto"/>
          </w:divBdr>
        </w:div>
        <w:div w:id="868570074">
          <w:marLeft w:val="0"/>
          <w:marRight w:val="0"/>
          <w:marTop w:val="0"/>
          <w:marBottom w:val="0"/>
          <w:divBdr>
            <w:top w:val="none" w:sz="0" w:space="0" w:color="auto"/>
            <w:left w:val="none" w:sz="0" w:space="0" w:color="auto"/>
            <w:bottom w:val="none" w:sz="0" w:space="0" w:color="auto"/>
            <w:right w:val="none" w:sz="0" w:space="0" w:color="auto"/>
          </w:divBdr>
        </w:div>
        <w:div w:id="1799490146">
          <w:marLeft w:val="0"/>
          <w:marRight w:val="0"/>
          <w:marTop w:val="0"/>
          <w:marBottom w:val="0"/>
          <w:divBdr>
            <w:top w:val="none" w:sz="0" w:space="0" w:color="auto"/>
            <w:left w:val="none" w:sz="0" w:space="0" w:color="auto"/>
            <w:bottom w:val="none" w:sz="0" w:space="0" w:color="auto"/>
            <w:right w:val="none" w:sz="0" w:space="0" w:color="auto"/>
          </w:divBdr>
        </w:div>
        <w:div w:id="1757749659">
          <w:marLeft w:val="0"/>
          <w:marRight w:val="0"/>
          <w:marTop w:val="0"/>
          <w:marBottom w:val="0"/>
          <w:divBdr>
            <w:top w:val="none" w:sz="0" w:space="0" w:color="auto"/>
            <w:left w:val="none" w:sz="0" w:space="0" w:color="auto"/>
            <w:bottom w:val="none" w:sz="0" w:space="0" w:color="auto"/>
            <w:right w:val="none" w:sz="0" w:space="0" w:color="auto"/>
          </w:divBdr>
        </w:div>
        <w:div w:id="1502887703">
          <w:marLeft w:val="0"/>
          <w:marRight w:val="0"/>
          <w:marTop w:val="0"/>
          <w:marBottom w:val="0"/>
          <w:divBdr>
            <w:top w:val="none" w:sz="0" w:space="0" w:color="auto"/>
            <w:left w:val="none" w:sz="0" w:space="0" w:color="auto"/>
            <w:bottom w:val="none" w:sz="0" w:space="0" w:color="auto"/>
            <w:right w:val="none" w:sz="0" w:space="0" w:color="auto"/>
          </w:divBdr>
        </w:div>
        <w:div w:id="1709834446">
          <w:marLeft w:val="0"/>
          <w:marRight w:val="0"/>
          <w:marTop w:val="0"/>
          <w:marBottom w:val="0"/>
          <w:divBdr>
            <w:top w:val="none" w:sz="0" w:space="0" w:color="auto"/>
            <w:left w:val="none" w:sz="0" w:space="0" w:color="auto"/>
            <w:bottom w:val="none" w:sz="0" w:space="0" w:color="auto"/>
            <w:right w:val="none" w:sz="0" w:space="0" w:color="auto"/>
          </w:divBdr>
        </w:div>
        <w:div w:id="1419404824">
          <w:marLeft w:val="0"/>
          <w:marRight w:val="0"/>
          <w:marTop w:val="0"/>
          <w:marBottom w:val="0"/>
          <w:divBdr>
            <w:top w:val="none" w:sz="0" w:space="0" w:color="auto"/>
            <w:left w:val="none" w:sz="0" w:space="0" w:color="auto"/>
            <w:bottom w:val="none" w:sz="0" w:space="0" w:color="auto"/>
            <w:right w:val="none" w:sz="0" w:space="0" w:color="auto"/>
          </w:divBdr>
        </w:div>
      </w:divsChild>
    </w:div>
    <w:div w:id="1881555100">
      <w:bodyDiv w:val="1"/>
      <w:marLeft w:val="0"/>
      <w:marRight w:val="0"/>
      <w:marTop w:val="0"/>
      <w:marBottom w:val="0"/>
      <w:divBdr>
        <w:top w:val="none" w:sz="0" w:space="0" w:color="auto"/>
        <w:left w:val="none" w:sz="0" w:space="0" w:color="auto"/>
        <w:bottom w:val="none" w:sz="0" w:space="0" w:color="auto"/>
        <w:right w:val="none" w:sz="0" w:space="0" w:color="auto"/>
      </w:divBdr>
    </w:div>
    <w:div w:id="1957566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sv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BEE14A-C52A-4127-ADD5-44EC68F14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290</Words>
  <Characters>1829</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delf.saarbruecken</dc:creator>
  <cp:keywords/>
  <dc:description/>
  <cp:lastModifiedBy>Brette</cp:lastModifiedBy>
  <cp:revision>2</cp:revision>
  <cp:lastPrinted>2026-06-22T11:28:00Z</cp:lastPrinted>
  <dcterms:created xsi:type="dcterms:W3CDTF">2026-08-27T16:12:00Z</dcterms:created>
  <dcterms:modified xsi:type="dcterms:W3CDTF">2026-08-27T16:12:00Z</dcterms:modified>
</cp:coreProperties>
</file>